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270CABF"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text/>
        </w:sdtPr>
        <w:sdtEndPr/>
        <w:sdtContent>
          <w:r w:rsidR="00DF16FC" w:rsidRPr="00DF16FC">
            <w:rPr>
              <w:rFonts w:ascii="Arial" w:hAnsi="Arial" w:cs="Arial"/>
              <w:b/>
              <w:bCs/>
              <w:kern w:val="0"/>
              <w:sz w:val="20"/>
              <w:szCs w:val="20"/>
              <w14:ligatures w14:val="none"/>
            </w:rPr>
            <w:t>(2025-GSC-943) DUOMENŲ SAUGYKLOS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40DE71C4"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w:t>
      </w:r>
      <w:r w:rsidR="00244AA2">
        <w:rPr>
          <w:rFonts w:ascii="Arial" w:hAnsi="Arial" w:cs="Arial"/>
          <w:i/>
          <w:iCs/>
          <w:color w:val="365F91"/>
          <w:sz w:val="20"/>
          <w:szCs w:val="20"/>
        </w:rPr>
        <w:t>i</w:t>
      </w:r>
      <w:r w:rsidRPr="00372386">
        <w:rPr>
          <w:rFonts w:ascii="Arial" w:hAnsi="Arial" w:cs="Arial"/>
          <w:i/>
          <w:iCs/>
          <w:color w:val="365F91"/>
          <w:sz w:val="20"/>
          <w:szCs w:val="20"/>
        </w:rPr>
        <w:t xml:space="preserve"> pasiūlymo pried</w:t>
      </w:r>
      <w:r>
        <w:rPr>
          <w:rFonts w:ascii="Arial" w:hAnsi="Arial" w:cs="Arial"/>
          <w:i/>
          <w:iCs/>
          <w:color w:val="365F91"/>
          <w:sz w:val="20"/>
          <w:szCs w:val="20"/>
        </w:rPr>
        <w:t>a</w:t>
      </w:r>
      <w:r w:rsidR="00244AA2">
        <w:rPr>
          <w:rFonts w:ascii="Arial" w:hAnsi="Arial" w:cs="Arial"/>
          <w:i/>
          <w:iCs/>
          <w:color w:val="365F91"/>
          <w:sz w:val="20"/>
          <w:szCs w:val="20"/>
        </w:rPr>
        <w:t>i</w:t>
      </w:r>
      <w:r>
        <w:rPr>
          <w:rFonts w:ascii="Arial" w:hAnsi="Arial" w:cs="Arial"/>
          <w:i/>
          <w:iCs/>
          <w:color w:val="365F91"/>
          <w:sz w:val="20"/>
          <w:szCs w:val="20"/>
        </w:rPr>
        <w:t>)</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865FA15" w14:textId="77777777" w:rsidR="00B06CBE"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p w14:paraId="1EBEED8D" w14:textId="1C984399" w:rsidR="00B26241" w:rsidRDefault="00B06CBE" w:rsidP="00B72882">
      <w:pPr>
        <w:rPr>
          <w:rFonts w:ascii="Arial" w:hAnsi="Arial" w:cs="Arial"/>
          <w:i/>
          <w:iCs/>
          <w:color w:val="365F91"/>
          <w:sz w:val="20"/>
          <w:szCs w:val="20"/>
        </w:rPr>
      </w:pPr>
      <w:r w:rsidRPr="00B06CBE">
        <w:rPr>
          <w:b/>
          <w:bCs/>
          <w:i/>
          <w:iCs/>
        </w:rPr>
        <w:t xml:space="preserve"> </w:t>
      </w:r>
      <w:r w:rsidRPr="003F5C32">
        <w:rPr>
          <w:b/>
          <w:bCs/>
          <w:i/>
          <w:iCs/>
        </w:rPr>
        <w:t>I Pirkimo objekto dalis – Diskinės duomenų saugyklos</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3F6FD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3361E8AA" w14:textId="77777777" w:rsidR="00187497" w:rsidRDefault="00187497" w:rsidP="00B72882">
      <w:pPr>
        <w:rPr>
          <w:b/>
          <w:bCs/>
          <w:i/>
          <w:iCs/>
        </w:rPr>
      </w:pPr>
    </w:p>
    <w:p w14:paraId="5FA8D857" w14:textId="77777777" w:rsidR="00187497" w:rsidRDefault="00187497" w:rsidP="00B72882">
      <w:pPr>
        <w:rPr>
          <w:b/>
          <w:bCs/>
          <w:i/>
          <w:iCs/>
        </w:rPr>
      </w:pPr>
    </w:p>
    <w:p w14:paraId="25C8423E" w14:textId="4E2795C0" w:rsidR="00FE67BE" w:rsidRDefault="00187497" w:rsidP="00B72882">
      <w:r w:rsidRPr="00187497">
        <w:rPr>
          <w:b/>
          <w:bCs/>
          <w:i/>
          <w:iCs/>
        </w:rPr>
        <w:lastRenderedPageBreak/>
        <w:t>II Pirkimo objekto dalis – Failinės duomenų saugyklos</w:t>
      </w:r>
    </w:p>
    <w:tbl>
      <w:tblPr>
        <w:tblStyle w:val="TableGrid"/>
        <w:tblW w:w="0" w:type="auto"/>
        <w:tblLook w:val="04A0" w:firstRow="1" w:lastRow="0" w:firstColumn="1" w:lastColumn="0" w:noHBand="0" w:noVBand="1"/>
      </w:tblPr>
      <w:tblGrid>
        <w:gridCol w:w="771"/>
        <w:gridCol w:w="3760"/>
        <w:gridCol w:w="3544"/>
        <w:gridCol w:w="6521"/>
      </w:tblGrid>
      <w:tr w:rsidR="00187497" w:rsidRPr="003F5C32" w14:paraId="1B6C26E8" w14:textId="77777777" w:rsidTr="00187497">
        <w:tc>
          <w:tcPr>
            <w:tcW w:w="7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46D1E4A" w14:textId="77777777" w:rsidR="00187497" w:rsidRPr="003F5C32" w:rsidRDefault="00187497" w:rsidP="00B06CBE">
            <w:pPr>
              <w:spacing w:after="160" w:line="259" w:lineRule="auto"/>
              <w:jc w:val="center"/>
              <w:rPr>
                <w:b/>
                <w:bCs/>
              </w:rPr>
            </w:pPr>
            <w:r w:rsidRPr="003F5C32">
              <w:rPr>
                <w:b/>
                <w:bCs/>
              </w:rPr>
              <w:t>Eil. Nr.</w:t>
            </w:r>
          </w:p>
        </w:tc>
        <w:tc>
          <w:tcPr>
            <w:tcW w:w="37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92FD17B" w14:textId="57354807" w:rsidR="00187497" w:rsidRPr="003F5C32" w:rsidRDefault="00187497" w:rsidP="00B06CBE">
            <w:pPr>
              <w:spacing w:after="160" w:line="259" w:lineRule="auto"/>
              <w:jc w:val="center"/>
              <w:rPr>
                <w:b/>
                <w:bCs/>
              </w:rPr>
            </w:pPr>
            <w:r w:rsidRPr="003F5C32">
              <w:rPr>
                <w:b/>
                <w:bCs/>
              </w:rPr>
              <w:t>Subtiekėjo pavadinimas</w:t>
            </w:r>
          </w:p>
          <w:p w14:paraId="0A8411EF" w14:textId="77777777" w:rsidR="00187497" w:rsidRPr="003F5C32" w:rsidRDefault="00187497" w:rsidP="00B06CBE">
            <w:pPr>
              <w:spacing w:after="160" w:line="259" w:lineRule="auto"/>
              <w:jc w:val="center"/>
              <w:rPr>
                <w:i/>
                <w:iCs/>
              </w:rPr>
            </w:pPr>
            <w:r w:rsidRPr="003F5C32">
              <w:rPr>
                <w:i/>
                <w:iCs/>
              </w:rPr>
              <w:t>(jei žinoma)</w:t>
            </w:r>
          </w:p>
        </w:tc>
        <w:tc>
          <w:tcPr>
            <w:tcW w:w="354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7B0C4C9" w14:textId="77777777" w:rsidR="00187497" w:rsidRPr="003F5C32" w:rsidRDefault="00187497" w:rsidP="00B06CBE">
            <w:pPr>
              <w:spacing w:after="160" w:line="259" w:lineRule="auto"/>
              <w:jc w:val="center"/>
              <w:rPr>
                <w:b/>
                <w:bCs/>
              </w:rPr>
            </w:pPr>
            <w:r w:rsidRPr="003F5C32">
              <w:rPr>
                <w:b/>
                <w:bCs/>
              </w:rPr>
              <w:t xml:space="preserve">Subtiekėjo registracijos šalis ar teritorija </w:t>
            </w:r>
            <w:r w:rsidRPr="003F5C32">
              <w:rPr>
                <w:i/>
                <w:iCs/>
              </w:rPr>
              <w:t>(jei fizinis asmuo – nuolatinė gyvenamoji vieta (šalis) ir pilietybė)</w:t>
            </w:r>
          </w:p>
        </w:tc>
        <w:tc>
          <w:tcPr>
            <w:tcW w:w="652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37A0706" w14:textId="77777777" w:rsidR="00187497" w:rsidRPr="003F5C32" w:rsidRDefault="00187497" w:rsidP="00B06CBE">
            <w:pPr>
              <w:spacing w:after="160" w:line="259" w:lineRule="auto"/>
              <w:jc w:val="center"/>
              <w:rPr>
                <w:b/>
                <w:bCs/>
              </w:rPr>
            </w:pPr>
            <w:r w:rsidRPr="003F5C32">
              <w:rPr>
                <w:b/>
                <w:bCs/>
              </w:rPr>
              <w:t>Pirkimo sutarties dalis, kuriai bus pasitelkiami subtiekėjai</w:t>
            </w:r>
          </w:p>
        </w:tc>
      </w:tr>
      <w:tr w:rsidR="00187497" w:rsidRPr="003F5C32" w14:paraId="39911BBB" w14:textId="77777777" w:rsidTr="00187497">
        <w:tc>
          <w:tcPr>
            <w:tcW w:w="7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F1D4ED3" w14:textId="77777777" w:rsidR="00187497" w:rsidRPr="003F5C32" w:rsidRDefault="00187497" w:rsidP="00B06CBE">
            <w:pPr>
              <w:spacing w:after="160" w:line="259" w:lineRule="auto"/>
              <w:jc w:val="center"/>
            </w:pPr>
            <w:r w:rsidRPr="003F5C32">
              <w:t>1</w:t>
            </w:r>
          </w:p>
        </w:tc>
        <w:tc>
          <w:tcPr>
            <w:tcW w:w="37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265C580" w14:textId="11DF7E81" w:rsidR="00187497" w:rsidRPr="003F5C32" w:rsidRDefault="00187497" w:rsidP="00B06CBE">
            <w:pPr>
              <w:spacing w:after="160" w:line="259" w:lineRule="auto"/>
              <w:jc w:val="center"/>
            </w:pPr>
            <w:r w:rsidRPr="003F5C32">
              <w:t>2</w:t>
            </w:r>
          </w:p>
        </w:tc>
        <w:tc>
          <w:tcPr>
            <w:tcW w:w="354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55698F7" w14:textId="77777777" w:rsidR="00187497" w:rsidRPr="003F5C32" w:rsidRDefault="00187497" w:rsidP="00B06CBE">
            <w:pPr>
              <w:spacing w:after="160" w:line="259" w:lineRule="auto"/>
              <w:jc w:val="center"/>
            </w:pPr>
            <w:r w:rsidRPr="003F5C32">
              <w:t>3</w:t>
            </w:r>
          </w:p>
        </w:tc>
        <w:tc>
          <w:tcPr>
            <w:tcW w:w="652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63710EC" w14:textId="77777777" w:rsidR="00187497" w:rsidRPr="003F5C32" w:rsidRDefault="00187497" w:rsidP="00B06CBE">
            <w:pPr>
              <w:spacing w:after="160" w:line="259" w:lineRule="auto"/>
              <w:jc w:val="center"/>
            </w:pPr>
            <w:r w:rsidRPr="003F5C32">
              <w:t>4</w:t>
            </w:r>
          </w:p>
        </w:tc>
      </w:tr>
      <w:tr w:rsidR="00187497" w:rsidRPr="003F5C32" w14:paraId="368E4564" w14:textId="77777777" w:rsidTr="00187497">
        <w:tc>
          <w:tcPr>
            <w:tcW w:w="7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E1A14A" w14:textId="77777777" w:rsidR="00187497" w:rsidRPr="003F5C32" w:rsidRDefault="00187497" w:rsidP="003F5C32">
            <w:pPr>
              <w:spacing w:after="160" w:line="259" w:lineRule="auto"/>
              <w:rPr>
                <w:i/>
                <w:iCs/>
              </w:rPr>
            </w:pPr>
            <w:r w:rsidRPr="003F5C32">
              <w:rPr>
                <w:i/>
                <w:iCs/>
              </w:rPr>
              <w:t>Pvz.</w:t>
            </w:r>
          </w:p>
        </w:tc>
        <w:tc>
          <w:tcPr>
            <w:tcW w:w="37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F54AE2" w14:textId="7218197F" w:rsidR="00187497" w:rsidRPr="003F5C32" w:rsidRDefault="00187497" w:rsidP="003F5C32">
            <w:pPr>
              <w:spacing w:after="160" w:line="259" w:lineRule="auto"/>
              <w:rPr>
                <w:i/>
                <w:iCs/>
              </w:rPr>
            </w:pPr>
            <w:r w:rsidRPr="003F5C32">
              <w:rPr>
                <w:i/>
                <w:iCs/>
              </w:rPr>
              <w:t>UAB „AAA“</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468004" w14:textId="77777777" w:rsidR="00187497" w:rsidRPr="003F5C32" w:rsidRDefault="00187497" w:rsidP="003F5C32">
            <w:pPr>
              <w:spacing w:after="160" w:line="259" w:lineRule="auto"/>
              <w:rPr>
                <w:i/>
                <w:iCs/>
              </w:rPr>
            </w:pPr>
            <w:r w:rsidRPr="003F5C32">
              <w:rPr>
                <w:i/>
                <w:iCs/>
              </w:rPr>
              <w:t>Lietuva</w:t>
            </w:r>
          </w:p>
        </w:tc>
        <w:tc>
          <w:tcPr>
            <w:tcW w:w="6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A9F0F8" w14:textId="77777777" w:rsidR="00187497" w:rsidRPr="003F5C32" w:rsidRDefault="00187497" w:rsidP="003F5C32">
            <w:pPr>
              <w:spacing w:after="160" w:line="259" w:lineRule="auto"/>
              <w:rPr>
                <w:i/>
                <w:iCs/>
              </w:rPr>
            </w:pPr>
            <w:r w:rsidRPr="003F5C32">
              <w:rPr>
                <w:i/>
                <w:iCs/>
              </w:rPr>
              <w:t>Prekės montavimo darbai</w:t>
            </w:r>
          </w:p>
        </w:tc>
      </w:tr>
      <w:tr w:rsidR="00187497" w:rsidRPr="003F5C32" w14:paraId="2DAD5257" w14:textId="77777777" w:rsidTr="00187497">
        <w:tc>
          <w:tcPr>
            <w:tcW w:w="771" w:type="dxa"/>
            <w:tcBorders>
              <w:top w:val="single" w:sz="4" w:space="0" w:color="auto"/>
              <w:left w:val="single" w:sz="4" w:space="0" w:color="auto"/>
              <w:bottom w:val="single" w:sz="4" w:space="0" w:color="auto"/>
              <w:right w:val="single" w:sz="4" w:space="0" w:color="auto"/>
            </w:tcBorders>
            <w:vAlign w:val="center"/>
          </w:tcPr>
          <w:p w14:paraId="0B08EB5E" w14:textId="77777777" w:rsidR="00187497" w:rsidRPr="003F5C32" w:rsidRDefault="00187497" w:rsidP="003F6FD1">
            <w:pPr>
              <w:numPr>
                <w:ilvl w:val="0"/>
                <w:numId w:val="11"/>
              </w:numPr>
              <w:spacing w:after="160" w:line="259" w:lineRule="auto"/>
            </w:pPr>
          </w:p>
        </w:tc>
        <w:tc>
          <w:tcPr>
            <w:tcW w:w="3760" w:type="dxa"/>
            <w:tcBorders>
              <w:top w:val="single" w:sz="4" w:space="0" w:color="auto"/>
              <w:left w:val="single" w:sz="4" w:space="0" w:color="auto"/>
              <w:bottom w:val="single" w:sz="4" w:space="0" w:color="auto"/>
              <w:right w:val="single" w:sz="4" w:space="0" w:color="auto"/>
            </w:tcBorders>
            <w:vAlign w:val="center"/>
          </w:tcPr>
          <w:p w14:paraId="703A270C" w14:textId="47487E2C" w:rsidR="00187497" w:rsidRPr="003F5C32" w:rsidRDefault="00187497" w:rsidP="003F5C32">
            <w:pPr>
              <w:spacing w:after="160" w:line="259" w:lineRule="auto"/>
            </w:pPr>
          </w:p>
        </w:tc>
        <w:tc>
          <w:tcPr>
            <w:tcW w:w="3544" w:type="dxa"/>
            <w:tcBorders>
              <w:top w:val="single" w:sz="4" w:space="0" w:color="auto"/>
              <w:left w:val="single" w:sz="4" w:space="0" w:color="auto"/>
              <w:bottom w:val="single" w:sz="4" w:space="0" w:color="auto"/>
              <w:right w:val="single" w:sz="4" w:space="0" w:color="auto"/>
            </w:tcBorders>
            <w:vAlign w:val="center"/>
          </w:tcPr>
          <w:p w14:paraId="01F8F684" w14:textId="77777777" w:rsidR="00187497" w:rsidRPr="003F5C32" w:rsidRDefault="00187497" w:rsidP="003F5C32">
            <w:pPr>
              <w:spacing w:after="160" w:line="259" w:lineRule="auto"/>
            </w:pPr>
          </w:p>
        </w:tc>
        <w:tc>
          <w:tcPr>
            <w:tcW w:w="6521" w:type="dxa"/>
            <w:tcBorders>
              <w:top w:val="single" w:sz="4" w:space="0" w:color="auto"/>
              <w:left w:val="single" w:sz="4" w:space="0" w:color="auto"/>
              <w:bottom w:val="single" w:sz="4" w:space="0" w:color="auto"/>
              <w:right w:val="single" w:sz="4" w:space="0" w:color="auto"/>
            </w:tcBorders>
            <w:vAlign w:val="center"/>
          </w:tcPr>
          <w:p w14:paraId="4715E2DF" w14:textId="77777777" w:rsidR="00187497" w:rsidRPr="003F5C32" w:rsidRDefault="00187497" w:rsidP="003F5C32">
            <w:pPr>
              <w:spacing w:after="160" w:line="259" w:lineRule="auto"/>
            </w:pPr>
          </w:p>
        </w:tc>
      </w:tr>
    </w:tbl>
    <w:p w14:paraId="25C30F08" w14:textId="77777777" w:rsidR="003F5C32" w:rsidRDefault="003F5C3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628592C8" w:rsidR="008D61E5" w:rsidRPr="000524C5" w:rsidRDefault="00146DEE" w:rsidP="003F6FD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23C12B4A" w14:textId="2BE520E7" w:rsidR="00953451" w:rsidRPr="000524C5" w:rsidRDefault="005269B2" w:rsidP="003F6FD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482E60A5" w:rsidR="005269B2" w:rsidRPr="000524C5" w:rsidRDefault="007A0944" w:rsidP="003F6FD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1E2239">
        <w:rPr>
          <w:rFonts w:ascii="Arial" w:hAnsi="Arial" w:cs="Arial"/>
          <w:sz w:val="20"/>
          <w:szCs w:val="20"/>
        </w:rPr>
        <w:t xml:space="preserve"> (I ir II objekto dalim)</w:t>
      </w:r>
      <w:r w:rsidRPr="000524C5">
        <w:rPr>
          <w:rFonts w:ascii="Arial" w:hAnsi="Arial" w:cs="Arial"/>
          <w:sz w:val="20"/>
          <w:szCs w:val="20"/>
        </w:rPr>
        <w:t>;</w:t>
      </w:r>
    </w:p>
    <w:p w14:paraId="67CF98FA" w14:textId="7344FAD3" w:rsidR="000B4241" w:rsidRPr="000524C5" w:rsidRDefault="000B4241" w:rsidP="003F6FD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p>
    <w:p w14:paraId="6C3B7273" w14:textId="4B855BE6" w:rsidR="000B4241" w:rsidRPr="000524C5" w:rsidRDefault="000B4241" w:rsidP="003F6FD1">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363E7667" w:rsidR="00B93C20" w:rsidRPr="0046720B" w:rsidRDefault="00B93C20" w:rsidP="003F6FD1">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paslaugų ar darbų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3E23D59B" w14:textId="6F0A644E" w:rsidR="00B93C20" w:rsidRPr="0046720B" w:rsidRDefault="00B93C20" w:rsidP="003F6FD1">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14:paraId="7C329CD8" w14:textId="405B5FBD" w:rsidR="00B93C20" w:rsidRPr="00E60F0C" w:rsidRDefault="00B93C20" w:rsidP="003F6FD1">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sidR="00D42D34">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3F6FD1">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3F6FD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3F6FD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3F6FD1">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42D3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Default="00DA1364" w:rsidP="001B1BF6">
      <w:pPr>
        <w:spacing w:after="0" w:line="240" w:lineRule="auto"/>
        <w:jc w:val="center"/>
        <w:rPr>
          <w:rFonts w:ascii="Arial" w:hAnsi="Arial" w:cs="Arial"/>
          <w:b/>
          <w:bCs/>
          <w:sz w:val="20"/>
          <w:szCs w:val="20"/>
        </w:rPr>
      </w:pPr>
    </w:p>
    <w:p w14:paraId="23B6AFB7" w14:textId="2AD09FA1" w:rsidR="00A4249C" w:rsidRPr="00A5545C" w:rsidRDefault="00A4249C" w:rsidP="00A4249C">
      <w:pPr>
        <w:spacing w:after="0" w:line="240" w:lineRule="auto"/>
        <w:rPr>
          <w:rFonts w:ascii="Arial" w:eastAsia="Times New Roman" w:hAnsi="Arial" w:cs="Arial"/>
          <w:kern w:val="0"/>
          <w:sz w:val="20"/>
          <w:szCs w:val="20"/>
          <w:lang w:eastAsia="lt-LT"/>
          <w14:ligatures w14:val="none"/>
        </w:rPr>
      </w:pPr>
      <w:r w:rsidRPr="00A5545C">
        <w:rPr>
          <w:rFonts w:ascii="Arial" w:eastAsia="Times New Roman" w:hAnsi="Arial" w:cs="Arial"/>
          <w:kern w:val="0"/>
          <w:sz w:val="20"/>
          <w:szCs w:val="20"/>
          <w:lang w:eastAsia="lt-LT"/>
          <w14:ligatures w14:val="none"/>
        </w:rPr>
        <w:t>I objekto dalis - Diskinė</w:t>
      </w:r>
      <w:r w:rsidR="003F6FD1">
        <w:rPr>
          <w:rFonts w:ascii="Arial" w:eastAsia="Times New Roman" w:hAnsi="Arial" w:cs="Arial"/>
          <w:kern w:val="0"/>
          <w:sz w:val="20"/>
          <w:szCs w:val="20"/>
          <w:lang w:eastAsia="lt-LT"/>
          <w14:ligatures w14:val="none"/>
        </w:rPr>
        <w:t>s</w:t>
      </w:r>
      <w:r w:rsidRPr="00A5545C">
        <w:rPr>
          <w:rFonts w:ascii="Arial" w:eastAsia="Times New Roman" w:hAnsi="Arial" w:cs="Arial"/>
          <w:kern w:val="0"/>
          <w:sz w:val="20"/>
          <w:szCs w:val="20"/>
          <w:lang w:eastAsia="lt-LT"/>
          <w14:ligatures w14:val="none"/>
        </w:rPr>
        <w:t xml:space="preserve"> duomenų saugykl</w:t>
      </w:r>
      <w:r w:rsidR="003F6FD1">
        <w:rPr>
          <w:rFonts w:ascii="Arial" w:eastAsia="Times New Roman" w:hAnsi="Arial" w:cs="Arial"/>
          <w:kern w:val="0"/>
          <w:sz w:val="20"/>
          <w:szCs w:val="20"/>
          <w:lang w:eastAsia="lt-LT"/>
          <w14:ligatures w14:val="none"/>
        </w:rPr>
        <w:t>os</w:t>
      </w:r>
    </w:p>
    <w:p w14:paraId="1D1402A8" w14:textId="77777777" w:rsidR="00A4249C" w:rsidRPr="002131DA" w:rsidRDefault="00A4249C" w:rsidP="001B1BF6">
      <w:pPr>
        <w:spacing w:after="0" w:line="240" w:lineRule="auto"/>
        <w:jc w:val="center"/>
        <w:rPr>
          <w:rFonts w:ascii="Arial" w:hAnsi="Arial" w:cs="Arial"/>
          <w:b/>
          <w:bCs/>
          <w:sz w:val="20"/>
          <w:szCs w:val="20"/>
        </w:rPr>
      </w:pPr>
    </w:p>
    <w:tbl>
      <w:tblPr>
        <w:tblStyle w:val="TableGrid"/>
        <w:tblW w:w="14707" w:type="dxa"/>
        <w:tblLook w:val="04A0" w:firstRow="1" w:lastRow="0" w:firstColumn="1" w:lastColumn="0" w:noHBand="0" w:noVBand="1"/>
      </w:tblPr>
      <w:tblGrid>
        <w:gridCol w:w="691"/>
        <w:gridCol w:w="6250"/>
        <w:gridCol w:w="2962"/>
        <w:gridCol w:w="4804"/>
      </w:tblGrid>
      <w:tr w:rsidR="00A4249C" w:rsidRPr="00A726E1" w14:paraId="110116D7" w14:textId="77777777" w:rsidTr="00A4249C">
        <w:tc>
          <w:tcPr>
            <w:tcW w:w="691" w:type="dxa"/>
            <w:shd w:val="clear" w:color="auto" w:fill="DBE5F1"/>
            <w:vAlign w:val="center"/>
          </w:tcPr>
          <w:p w14:paraId="670288C1" w14:textId="77777777" w:rsidR="00A4249C" w:rsidRPr="00A726E1" w:rsidRDefault="00A4249C" w:rsidP="001B1BF6">
            <w:pPr>
              <w:jc w:val="center"/>
              <w:rPr>
                <w:rFonts w:ascii="Arial" w:hAnsi="Arial" w:cs="Arial"/>
                <w:b/>
                <w:bCs/>
                <w:sz w:val="20"/>
                <w:szCs w:val="20"/>
              </w:rPr>
            </w:pPr>
            <w:r w:rsidRPr="00A726E1">
              <w:rPr>
                <w:rFonts w:ascii="Arial" w:hAnsi="Arial" w:cs="Arial"/>
                <w:b/>
                <w:bCs/>
                <w:sz w:val="20"/>
                <w:szCs w:val="20"/>
              </w:rPr>
              <w:t>Eil. Nr.</w:t>
            </w:r>
          </w:p>
        </w:tc>
        <w:tc>
          <w:tcPr>
            <w:tcW w:w="6250" w:type="dxa"/>
            <w:shd w:val="clear" w:color="auto" w:fill="DBE5F1"/>
            <w:vAlign w:val="center"/>
          </w:tcPr>
          <w:p w14:paraId="67453691" w14:textId="47C19960" w:rsidR="00A4249C" w:rsidRPr="00A726E1" w:rsidRDefault="00A4249C" w:rsidP="001B1BF6">
            <w:pPr>
              <w:jc w:val="center"/>
              <w:rPr>
                <w:rFonts w:ascii="Arial" w:hAnsi="Arial" w:cs="Arial"/>
                <w:b/>
                <w:bCs/>
                <w:sz w:val="20"/>
                <w:szCs w:val="20"/>
              </w:rPr>
            </w:pPr>
            <w:r w:rsidRPr="4A150A87">
              <w:rPr>
                <w:rFonts w:ascii="Arial" w:hAnsi="Arial" w:cs="Arial"/>
                <w:b/>
                <w:bCs/>
                <w:sz w:val="20"/>
                <w:szCs w:val="20"/>
              </w:rPr>
              <w:t xml:space="preserve">Techninėje specifikacijoje </w:t>
            </w:r>
            <w:r>
              <w:rPr>
                <w:rFonts w:ascii="Arial" w:hAnsi="Arial" w:cs="Arial"/>
                <w:b/>
                <w:bCs/>
                <w:sz w:val="20"/>
                <w:szCs w:val="20"/>
              </w:rPr>
              <w:t>reikalaujami parametrai</w:t>
            </w:r>
          </w:p>
        </w:tc>
        <w:tc>
          <w:tcPr>
            <w:tcW w:w="2962" w:type="dxa"/>
            <w:shd w:val="clear" w:color="auto" w:fill="DBE5F1"/>
            <w:vAlign w:val="center"/>
          </w:tcPr>
          <w:p w14:paraId="14C056E2" w14:textId="77777777" w:rsidR="00A4249C" w:rsidRPr="00A726E1" w:rsidRDefault="00A4249C"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A4249C" w:rsidRPr="00A726E1" w:rsidRDefault="00A4249C"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A4249C" w:rsidRPr="00A726E1" w:rsidRDefault="00A4249C" w:rsidP="003F6FD1">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A4249C" w:rsidRPr="00A726E1" w:rsidRDefault="00A4249C" w:rsidP="003F6FD1">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A4249C" w:rsidRPr="006C5532" w14:paraId="46C7B49C" w14:textId="77777777" w:rsidTr="00A4249C">
        <w:tc>
          <w:tcPr>
            <w:tcW w:w="691" w:type="dxa"/>
            <w:shd w:val="clear" w:color="auto" w:fill="DBE5F1"/>
          </w:tcPr>
          <w:p w14:paraId="71D5EC93" w14:textId="77777777" w:rsidR="00A4249C" w:rsidRPr="006C5532" w:rsidRDefault="00A4249C"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6250" w:type="dxa"/>
            <w:shd w:val="clear" w:color="auto" w:fill="DBE5F1"/>
          </w:tcPr>
          <w:p w14:paraId="36E1C5A1" w14:textId="77777777" w:rsidR="00A4249C" w:rsidRPr="006C5532" w:rsidRDefault="00A4249C"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962" w:type="dxa"/>
            <w:shd w:val="clear" w:color="auto" w:fill="DBE5F1"/>
          </w:tcPr>
          <w:p w14:paraId="33987B5D" w14:textId="77777777" w:rsidR="00A4249C" w:rsidRPr="006C5532" w:rsidRDefault="00A4249C"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A4249C" w:rsidRPr="006C5532" w:rsidRDefault="00A4249C"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A4249C" w:rsidRPr="002131DA" w14:paraId="5BE7ACD7" w14:textId="77777777" w:rsidTr="00A4249C">
        <w:tc>
          <w:tcPr>
            <w:tcW w:w="691" w:type="dxa"/>
          </w:tcPr>
          <w:p w14:paraId="3719DDFE" w14:textId="77777777" w:rsidR="00A4249C" w:rsidRPr="00F07FDC"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360B88F5" w14:textId="77777777" w:rsidR="00A4249C" w:rsidRPr="00A5545C" w:rsidRDefault="00A4249C" w:rsidP="00A4249C">
            <w:pPr>
              <w:ind w:right="119"/>
              <w:jc w:val="both"/>
              <w:rPr>
                <w:rFonts w:ascii="Arial" w:hAnsi="Arial" w:cs="Arial"/>
                <w:sz w:val="20"/>
                <w:szCs w:val="20"/>
              </w:rPr>
            </w:pPr>
            <w:r w:rsidRPr="00A5545C">
              <w:rPr>
                <w:rFonts w:ascii="Arial" w:hAnsi="Arial" w:cs="Arial"/>
                <w:sz w:val="20"/>
                <w:szCs w:val="20"/>
              </w:rPr>
              <w:t>Tiekėjas turi nurodyti siūlomos Prekės gamintoją, modelį, Prekės numerį.</w:t>
            </w:r>
          </w:p>
          <w:p w14:paraId="766639EE" w14:textId="73920281" w:rsidR="00A4249C" w:rsidRPr="002131DA" w:rsidRDefault="00A4249C" w:rsidP="00A4249C">
            <w:pPr>
              <w:spacing w:before="60" w:after="60"/>
              <w:jc w:val="both"/>
              <w:rPr>
                <w:rFonts w:ascii="Arial" w:hAnsi="Arial" w:cs="Arial"/>
                <w:sz w:val="20"/>
                <w:szCs w:val="20"/>
              </w:rPr>
            </w:pPr>
            <w:r w:rsidRPr="00A5545C">
              <w:rPr>
                <w:rFonts w:ascii="Arial" w:hAnsi="Arial" w:cs="Arial"/>
                <w:sz w:val="20"/>
                <w:szCs w:val="20"/>
              </w:rPr>
              <w:t>Turi būti pateikiamas visų siūlomos įrangos komplektuojančių dalių sąrašas, kuris turi užtikrinti žemiau esančių reikalavimų atitikimą, kartu turi būti pateikiami komplektuojančių dalių gamintojo produktų kodai, trumpi aprašymai bei kiekiai.  </w:t>
            </w:r>
          </w:p>
        </w:tc>
        <w:tc>
          <w:tcPr>
            <w:tcW w:w="2962" w:type="dxa"/>
          </w:tcPr>
          <w:p w14:paraId="2679BBC5" w14:textId="77777777" w:rsidR="00A4249C" w:rsidRPr="002131DA" w:rsidRDefault="00A4249C" w:rsidP="00A44826">
            <w:pPr>
              <w:spacing w:before="60" w:after="60"/>
              <w:jc w:val="both"/>
              <w:rPr>
                <w:rFonts w:ascii="Arial" w:hAnsi="Arial" w:cs="Arial"/>
                <w:sz w:val="20"/>
                <w:szCs w:val="20"/>
              </w:rPr>
            </w:pPr>
          </w:p>
        </w:tc>
        <w:tc>
          <w:tcPr>
            <w:tcW w:w="4804" w:type="dxa"/>
          </w:tcPr>
          <w:p w14:paraId="2725457E" w14:textId="77777777" w:rsidR="00A4249C" w:rsidRPr="002131DA" w:rsidRDefault="00A4249C" w:rsidP="00A44826">
            <w:pPr>
              <w:spacing w:before="60" w:after="60"/>
              <w:jc w:val="both"/>
              <w:rPr>
                <w:rFonts w:ascii="Arial" w:hAnsi="Arial" w:cs="Arial"/>
                <w:sz w:val="20"/>
                <w:szCs w:val="20"/>
              </w:rPr>
            </w:pPr>
          </w:p>
        </w:tc>
      </w:tr>
      <w:tr w:rsidR="00A4249C" w:rsidRPr="002131DA" w14:paraId="0AE85217" w14:textId="77777777" w:rsidTr="00A4249C">
        <w:tc>
          <w:tcPr>
            <w:tcW w:w="691" w:type="dxa"/>
          </w:tcPr>
          <w:p w14:paraId="61DEAB8A"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3667BB81" w14:textId="079B4348" w:rsidR="00A4249C" w:rsidRPr="00A4249C" w:rsidRDefault="00A4249C" w:rsidP="00A4249C">
            <w:pPr>
              <w:spacing w:before="60" w:after="60"/>
              <w:jc w:val="both"/>
              <w:rPr>
                <w:rFonts w:ascii="Arial" w:hAnsi="Arial" w:cs="Arial"/>
                <w:sz w:val="20"/>
                <w:szCs w:val="20"/>
              </w:rPr>
            </w:pPr>
            <w:r w:rsidRPr="00A4249C">
              <w:rPr>
                <w:rFonts w:ascii="Arial" w:hAnsi="Arial" w:cs="Arial"/>
                <w:sz w:val="20"/>
                <w:szCs w:val="20"/>
              </w:rPr>
              <w:t>Turi būti ne mažiau kaip 2 (du) vienas kitą dubliuojantys valdikliai. </w:t>
            </w:r>
          </w:p>
        </w:tc>
        <w:tc>
          <w:tcPr>
            <w:tcW w:w="2962" w:type="dxa"/>
          </w:tcPr>
          <w:p w14:paraId="0BA0D16C" w14:textId="77777777" w:rsidR="00A4249C" w:rsidRPr="002131DA" w:rsidRDefault="00A4249C" w:rsidP="00A4249C">
            <w:pPr>
              <w:spacing w:before="60" w:after="60"/>
              <w:jc w:val="both"/>
              <w:rPr>
                <w:rFonts w:ascii="Arial" w:hAnsi="Arial" w:cs="Arial"/>
                <w:sz w:val="20"/>
                <w:szCs w:val="20"/>
              </w:rPr>
            </w:pPr>
          </w:p>
        </w:tc>
        <w:tc>
          <w:tcPr>
            <w:tcW w:w="4804" w:type="dxa"/>
          </w:tcPr>
          <w:p w14:paraId="338EDE06" w14:textId="77777777" w:rsidR="00A4249C" w:rsidRPr="002131DA" w:rsidRDefault="00A4249C" w:rsidP="00A4249C">
            <w:pPr>
              <w:spacing w:before="60" w:after="60"/>
              <w:jc w:val="both"/>
              <w:rPr>
                <w:rFonts w:ascii="Arial" w:hAnsi="Arial" w:cs="Arial"/>
                <w:sz w:val="20"/>
                <w:szCs w:val="20"/>
              </w:rPr>
            </w:pPr>
          </w:p>
        </w:tc>
      </w:tr>
      <w:tr w:rsidR="00A4249C" w:rsidRPr="002131DA" w14:paraId="2872711D" w14:textId="77777777" w:rsidTr="00A4249C">
        <w:tc>
          <w:tcPr>
            <w:tcW w:w="691" w:type="dxa"/>
          </w:tcPr>
          <w:p w14:paraId="0DA201E4"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6A70D228" w14:textId="77777777" w:rsidR="00A4249C" w:rsidRPr="00A4249C" w:rsidRDefault="00A4249C" w:rsidP="003F6FD1">
            <w:pPr>
              <w:pStyle w:val="ListParagraph"/>
              <w:numPr>
                <w:ilvl w:val="0"/>
                <w:numId w:val="25"/>
              </w:numPr>
              <w:spacing w:before="60" w:after="60"/>
              <w:jc w:val="both"/>
              <w:rPr>
                <w:rFonts w:ascii="Arial" w:hAnsi="Arial" w:cs="Arial"/>
                <w:sz w:val="20"/>
                <w:szCs w:val="20"/>
              </w:rPr>
            </w:pPr>
            <w:r w:rsidRPr="00A4249C">
              <w:rPr>
                <w:rFonts w:ascii="Arial" w:hAnsi="Arial" w:cs="Arial"/>
                <w:sz w:val="20"/>
                <w:szCs w:val="20"/>
              </w:rPr>
              <w:t>Turi būti galimybė keisti diskus, nestabdant diskų masyvo darbo. </w:t>
            </w:r>
          </w:p>
          <w:p w14:paraId="053B40CC" w14:textId="77777777" w:rsidR="00A4249C" w:rsidRPr="00A4249C" w:rsidRDefault="00A4249C" w:rsidP="003F6FD1">
            <w:pPr>
              <w:pStyle w:val="ListParagraph"/>
              <w:numPr>
                <w:ilvl w:val="0"/>
                <w:numId w:val="25"/>
              </w:numPr>
              <w:spacing w:before="60" w:after="60"/>
              <w:jc w:val="both"/>
              <w:rPr>
                <w:rFonts w:ascii="Arial" w:hAnsi="Arial" w:cs="Arial"/>
                <w:sz w:val="20"/>
                <w:szCs w:val="20"/>
              </w:rPr>
            </w:pPr>
            <w:r w:rsidRPr="00A4249C">
              <w:rPr>
                <w:rFonts w:ascii="Arial" w:hAnsi="Arial" w:cs="Arial"/>
                <w:sz w:val="20"/>
                <w:szCs w:val="20"/>
              </w:rPr>
              <w:t>Visi pagrindiniai valdikliai, I/O moduliai, diskų jungimo sąsajos, maitinimo blokai ir ventiliatoriai turi būti dubliuoti, sistema turi be sutrikimų dirbti sugedus bet kuriam vienam iš išvardintų dubliuotų komponentų. </w:t>
            </w:r>
          </w:p>
          <w:p w14:paraId="1B2F50E3" w14:textId="4D3173AD" w:rsidR="00A4249C" w:rsidRPr="00A4249C" w:rsidRDefault="00A4249C" w:rsidP="003F6FD1">
            <w:pPr>
              <w:pStyle w:val="ListParagraph"/>
              <w:numPr>
                <w:ilvl w:val="0"/>
                <w:numId w:val="25"/>
              </w:numPr>
              <w:spacing w:before="60" w:after="60"/>
              <w:jc w:val="both"/>
              <w:rPr>
                <w:rFonts w:ascii="Arial" w:hAnsi="Arial" w:cs="Arial"/>
                <w:sz w:val="20"/>
                <w:szCs w:val="20"/>
              </w:rPr>
            </w:pPr>
            <w:r w:rsidRPr="00A4249C">
              <w:rPr>
                <w:rFonts w:ascii="Arial" w:hAnsi="Arial" w:cs="Arial"/>
                <w:sz w:val="20"/>
                <w:szCs w:val="20"/>
              </w:rPr>
              <w:t>Diskinės duomenų saugyklos vidinių programų (angl. firmware) naujinimai turi būti atliekami nestabdant saugyklos darbo. </w:t>
            </w:r>
          </w:p>
        </w:tc>
        <w:tc>
          <w:tcPr>
            <w:tcW w:w="2962" w:type="dxa"/>
          </w:tcPr>
          <w:p w14:paraId="611BD3A0" w14:textId="77777777" w:rsidR="00A4249C" w:rsidRPr="002131DA" w:rsidRDefault="00A4249C" w:rsidP="00A4249C">
            <w:pPr>
              <w:spacing w:before="60" w:after="60"/>
              <w:jc w:val="both"/>
              <w:rPr>
                <w:rFonts w:ascii="Arial" w:hAnsi="Arial" w:cs="Arial"/>
                <w:sz w:val="20"/>
                <w:szCs w:val="20"/>
              </w:rPr>
            </w:pPr>
          </w:p>
        </w:tc>
        <w:tc>
          <w:tcPr>
            <w:tcW w:w="4804" w:type="dxa"/>
          </w:tcPr>
          <w:p w14:paraId="03928E87" w14:textId="77777777" w:rsidR="00A4249C" w:rsidRPr="002131DA" w:rsidRDefault="00A4249C" w:rsidP="00A4249C">
            <w:pPr>
              <w:spacing w:before="60" w:after="60"/>
              <w:jc w:val="both"/>
              <w:rPr>
                <w:rFonts w:ascii="Arial" w:hAnsi="Arial" w:cs="Arial"/>
                <w:sz w:val="20"/>
                <w:szCs w:val="20"/>
              </w:rPr>
            </w:pPr>
          </w:p>
        </w:tc>
      </w:tr>
      <w:tr w:rsidR="00A4249C" w:rsidRPr="002131DA" w14:paraId="79C8A13A" w14:textId="77777777" w:rsidTr="00A4249C">
        <w:tc>
          <w:tcPr>
            <w:tcW w:w="691" w:type="dxa"/>
          </w:tcPr>
          <w:p w14:paraId="496A357C"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0A92A89F" w14:textId="7D2F9C12" w:rsidR="00A4249C" w:rsidRPr="00A4249C" w:rsidRDefault="00A4249C" w:rsidP="00A4249C">
            <w:pPr>
              <w:spacing w:before="60" w:after="60"/>
              <w:jc w:val="both"/>
              <w:rPr>
                <w:rFonts w:ascii="Arial" w:hAnsi="Arial" w:cs="Arial"/>
                <w:sz w:val="20"/>
                <w:szCs w:val="20"/>
              </w:rPr>
            </w:pPr>
            <w:r w:rsidRPr="00A4249C">
              <w:rPr>
                <w:rFonts w:ascii="Arial" w:hAnsi="Arial" w:cs="Arial"/>
                <w:sz w:val="20"/>
                <w:szCs w:val="20"/>
              </w:rPr>
              <w:t>Diskinė duomenų saugykla turi būti pritaikyta montuoti į standartinę 19 colių serverinę spintą. Kartu turi būti pateikiami visi montavimui reikalingi komponentai ir kabeliai.</w:t>
            </w:r>
            <w:r w:rsidRPr="00A4249C">
              <w:rPr>
                <w:rFonts w:ascii="Arial" w:hAnsi="Arial" w:cs="Arial"/>
                <w:sz w:val="20"/>
                <w:szCs w:val="20"/>
                <w:lang w:val="it-IT"/>
              </w:rPr>
              <w:t> </w:t>
            </w:r>
          </w:p>
        </w:tc>
        <w:tc>
          <w:tcPr>
            <w:tcW w:w="2962" w:type="dxa"/>
          </w:tcPr>
          <w:p w14:paraId="4F8A1DB6" w14:textId="77777777" w:rsidR="00A4249C" w:rsidRPr="002131DA" w:rsidRDefault="00A4249C" w:rsidP="00A4249C">
            <w:pPr>
              <w:spacing w:before="60" w:after="60"/>
              <w:jc w:val="both"/>
              <w:rPr>
                <w:rFonts w:ascii="Arial" w:hAnsi="Arial" w:cs="Arial"/>
                <w:sz w:val="20"/>
                <w:szCs w:val="20"/>
              </w:rPr>
            </w:pPr>
          </w:p>
        </w:tc>
        <w:tc>
          <w:tcPr>
            <w:tcW w:w="4804" w:type="dxa"/>
          </w:tcPr>
          <w:p w14:paraId="00A29F5F" w14:textId="77777777" w:rsidR="00A4249C" w:rsidRPr="002131DA" w:rsidRDefault="00A4249C" w:rsidP="00A4249C">
            <w:pPr>
              <w:spacing w:before="60" w:after="60"/>
              <w:jc w:val="both"/>
              <w:rPr>
                <w:rFonts w:ascii="Arial" w:hAnsi="Arial" w:cs="Arial"/>
                <w:sz w:val="20"/>
                <w:szCs w:val="20"/>
              </w:rPr>
            </w:pPr>
          </w:p>
        </w:tc>
      </w:tr>
      <w:tr w:rsidR="00A4249C" w:rsidRPr="002131DA" w14:paraId="4C77948A" w14:textId="77777777" w:rsidTr="00A4249C">
        <w:tc>
          <w:tcPr>
            <w:tcW w:w="691" w:type="dxa"/>
          </w:tcPr>
          <w:p w14:paraId="20DE243C"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0520E20D" w14:textId="268351C8" w:rsidR="00A4249C" w:rsidRPr="00A4249C" w:rsidRDefault="00A4249C" w:rsidP="00A4249C">
            <w:pPr>
              <w:spacing w:before="60" w:after="60"/>
              <w:jc w:val="both"/>
              <w:rPr>
                <w:rFonts w:ascii="Arial" w:hAnsi="Arial" w:cs="Arial"/>
                <w:sz w:val="20"/>
                <w:szCs w:val="20"/>
              </w:rPr>
            </w:pPr>
            <w:r w:rsidRPr="00A4249C">
              <w:rPr>
                <w:rFonts w:ascii="Arial" w:hAnsi="Arial" w:cs="Arial"/>
                <w:sz w:val="20"/>
                <w:szCs w:val="20"/>
              </w:rPr>
              <w:t>Visos komplektuojamos dalys privalo būti to paties gamintojo kaip ir diskinė duomenų saugykla ir pažymėtos gamintojo gamykliniais kodais. </w:t>
            </w:r>
          </w:p>
        </w:tc>
        <w:tc>
          <w:tcPr>
            <w:tcW w:w="2962" w:type="dxa"/>
          </w:tcPr>
          <w:p w14:paraId="050CF4DA" w14:textId="77777777" w:rsidR="00A4249C" w:rsidRPr="002131DA" w:rsidRDefault="00A4249C" w:rsidP="00A4249C">
            <w:pPr>
              <w:spacing w:before="60" w:after="60"/>
              <w:jc w:val="both"/>
              <w:rPr>
                <w:rFonts w:ascii="Arial" w:hAnsi="Arial" w:cs="Arial"/>
                <w:sz w:val="20"/>
                <w:szCs w:val="20"/>
              </w:rPr>
            </w:pPr>
          </w:p>
        </w:tc>
        <w:tc>
          <w:tcPr>
            <w:tcW w:w="4804" w:type="dxa"/>
          </w:tcPr>
          <w:p w14:paraId="5D1A13D4" w14:textId="77777777" w:rsidR="00A4249C" w:rsidRPr="002131DA" w:rsidRDefault="00A4249C" w:rsidP="00A4249C">
            <w:pPr>
              <w:spacing w:before="60" w:after="60"/>
              <w:jc w:val="both"/>
              <w:rPr>
                <w:rFonts w:ascii="Arial" w:hAnsi="Arial" w:cs="Arial"/>
                <w:sz w:val="20"/>
                <w:szCs w:val="20"/>
              </w:rPr>
            </w:pPr>
          </w:p>
        </w:tc>
      </w:tr>
      <w:tr w:rsidR="00A4249C" w:rsidRPr="002131DA" w14:paraId="0AEB28E9" w14:textId="77777777" w:rsidTr="00A4249C">
        <w:tc>
          <w:tcPr>
            <w:tcW w:w="691" w:type="dxa"/>
          </w:tcPr>
          <w:p w14:paraId="228A5AE2"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16E52739" w14:textId="77777777" w:rsidR="00A4249C" w:rsidRPr="00A4249C" w:rsidRDefault="00A4249C" w:rsidP="003F6FD1">
            <w:pPr>
              <w:pStyle w:val="ListParagraph"/>
              <w:numPr>
                <w:ilvl w:val="1"/>
                <w:numId w:val="12"/>
              </w:numPr>
              <w:spacing w:line="259" w:lineRule="auto"/>
              <w:ind w:left="606" w:right="119" w:hanging="357"/>
              <w:jc w:val="both"/>
              <w:rPr>
                <w:rFonts w:ascii="Arial" w:hAnsi="Arial" w:cs="Arial"/>
                <w:sz w:val="20"/>
                <w:szCs w:val="20"/>
              </w:rPr>
            </w:pPr>
            <w:r w:rsidRPr="00A4249C">
              <w:rPr>
                <w:rFonts w:ascii="Arial" w:hAnsi="Arial" w:cs="Arial"/>
                <w:sz w:val="20"/>
                <w:szCs w:val="20"/>
              </w:rPr>
              <w:t>Reikalaujamam diskinės duomenų saugyklos funkcionalumui užtikrinti, turi būti pateikta visa reikalinga programinė įranga ir licencijos. </w:t>
            </w:r>
          </w:p>
          <w:p w14:paraId="30CD6765" w14:textId="5D2D44A8" w:rsidR="00A4249C" w:rsidRPr="00A4249C" w:rsidRDefault="00A4249C" w:rsidP="003F6FD1">
            <w:pPr>
              <w:pStyle w:val="ListParagraph"/>
              <w:numPr>
                <w:ilvl w:val="1"/>
                <w:numId w:val="12"/>
              </w:numPr>
              <w:spacing w:after="160" w:line="259" w:lineRule="auto"/>
              <w:ind w:left="610" w:right="119"/>
              <w:jc w:val="both"/>
              <w:rPr>
                <w:rFonts w:ascii="Arial" w:hAnsi="Arial" w:cs="Arial"/>
                <w:sz w:val="20"/>
                <w:szCs w:val="20"/>
              </w:rPr>
            </w:pPr>
            <w:r w:rsidRPr="00A4249C">
              <w:rPr>
                <w:rFonts w:ascii="Arial" w:hAnsi="Arial" w:cs="Arial"/>
                <w:sz w:val="20"/>
                <w:szCs w:val="20"/>
              </w:rPr>
              <w:t>Licencijos turi būti pateiktos visai perkamos įrangos talpai, bei neribojančios vartotojų (prijungtų klientų) kiekio.</w:t>
            </w:r>
          </w:p>
        </w:tc>
        <w:tc>
          <w:tcPr>
            <w:tcW w:w="2962" w:type="dxa"/>
          </w:tcPr>
          <w:p w14:paraId="68C897D0" w14:textId="77777777" w:rsidR="00A4249C" w:rsidRPr="002131DA" w:rsidRDefault="00A4249C" w:rsidP="00A4249C">
            <w:pPr>
              <w:spacing w:before="60" w:after="60"/>
              <w:jc w:val="both"/>
              <w:rPr>
                <w:rFonts w:ascii="Arial" w:hAnsi="Arial" w:cs="Arial"/>
                <w:sz w:val="20"/>
                <w:szCs w:val="20"/>
              </w:rPr>
            </w:pPr>
          </w:p>
        </w:tc>
        <w:tc>
          <w:tcPr>
            <w:tcW w:w="4804" w:type="dxa"/>
          </w:tcPr>
          <w:p w14:paraId="7274EE69" w14:textId="77777777" w:rsidR="00A4249C" w:rsidRPr="002131DA" w:rsidRDefault="00A4249C" w:rsidP="00A4249C">
            <w:pPr>
              <w:spacing w:before="60" w:after="60"/>
              <w:jc w:val="both"/>
              <w:rPr>
                <w:rFonts w:ascii="Arial" w:hAnsi="Arial" w:cs="Arial"/>
                <w:sz w:val="20"/>
                <w:szCs w:val="20"/>
              </w:rPr>
            </w:pPr>
          </w:p>
        </w:tc>
      </w:tr>
      <w:tr w:rsidR="00A4249C" w:rsidRPr="002131DA" w14:paraId="1E1FF262" w14:textId="77777777" w:rsidTr="00A4249C">
        <w:tc>
          <w:tcPr>
            <w:tcW w:w="691" w:type="dxa"/>
          </w:tcPr>
          <w:p w14:paraId="7A8D225F"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59572603" w14:textId="77777777" w:rsidR="00A4249C" w:rsidRPr="00A4249C" w:rsidRDefault="00A4249C" w:rsidP="003F6FD1">
            <w:pPr>
              <w:pStyle w:val="ListParagraph"/>
              <w:numPr>
                <w:ilvl w:val="1"/>
                <w:numId w:val="13"/>
              </w:numPr>
              <w:spacing w:line="259" w:lineRule="auto"/>
              <w:ind w:left="610" w:right="119"/>
              <w:jc w:val="both"/>
              <w:rPr>
                <w:rFonts w:ascii="Arial" w:hAnsi="Arial" w:cs="Arial"/>
                <w:sz w:val="20"/>
                <w:szCs w:val="20"/>
              </w:rPr>
            </w:pPr>
            <w:r w:rsidRPr="00A4249C">
              <w:rPr>
                <w:rFonts w:ascii="Arial" w:hAnsi="Arial" w:cs="Arial"/>
                <w:sz w:val="20"/>
                <w:szCs w:val="20"/>
              </w:rPr>
              <w:t>Jei Prekių garantinio laikotarpio metu įvyko išankstinis įspėjimas apie galimą diskų gedimą (angl. prefailure warranty), diskai turi būti keičiami. </w:t>
            </w:r>
          </w:p>
          <w:p w14:paraId="7F5A2F75" w14:textId="77777777" w:rsidR="00A4249C" w:rsidRPr="00A4249C" w:rsidRDefault="00A4249C" w:rsidP="003F6FD1">
            <w:pPr>
              <w:pStyle w:val="ListParagraph"/>
              <w:numPr>
                <w:ilvl w:val="1"/>
                <w:numId w:val="13"/>
              </w:numPr>
              <w:spacing w:after="160" w:line="259" w:lineRule="auto"/>
              <w:ind w:left="610" w:right="119"/>
              <w:jc w:val="both"/>
              <w:rPr>
                <w:rFonts w:ascii="Arial" w:hAnsi="Arial" w:cs="Arial"/>
                <w:sz w:val="20"/>
                <w:szCs w:val="20"/>
              </w:rPr>
            </w:pPr>
            <w:r w:rsidRPr="00A4249C">
              <w:rPr>
                <w:rFonts w:ascii="Arial" w:hAnsi="Arial" w:cs="Arial"/>
                <w:sz w:val="20"/>
                <w:szCs w:val="20"/>
              </w:rPr>
              <w:t>Garantinio aptarnavimo laikotarpiu keičiami diskai turi būti paliekami Pirkėjui. </w:t>
            </w:r>
          </w:p>
          <w:p w14:paraId="499A9BAD" w14:textId="77777777" w:rsidR="00A4249C" w:rsidRDefault="00A4249C" w:rsidP="003F6FD1">
            <w:pPr>
              <w:pStyle w:val="ListParagraph"/>
              <w:numPr>
                <w:ilvl w:val="1"/>
                <w:numId w:val="13"/>
              </w:numPr>
              <w:spacing w:after="160" w:line="259" w:lineRule="auto"/>
              <w:ind w:left="610" w:right="119"/>
              <w:jc w:val="both"/>
              <w:rPr>
                <w:rFonts w:ascii="Arial" w:hAnsi="Arial" w:cs="Arial"/>
                <w:sz w:val="20"/>
                <w:szCs w:val="20"/>
              </w:rPr>
            </w:pPr>
            <w:r w:rsidRPr="00A4249C">
              <w:rPr>
                <w:rFonts w:ascii="Arial" w:hAnsi="Arial" w:cs="Arial"/>
                <w:sz w:val="20"/>
                <w:szCs w:val="20"/>
              </w:rPr>
              <w:t>Diskams gamintojo garantija turi galioti tokį terminą, koks nustatytas diskinei duomenų saugyklai, kurioje yra diskai.  </w:t>
            </w:r>
          </w:p>
          <w:p w14:paraId="136C8B67" w14:textId="4D5B7B6B" w:rsidR="00A4249C" w:rsidRPr="00A4249C" w:rsidRDefault="00A4249C" w:rsidP="003F6FD1">
            <w:pPr>
              <w:pStyle w:val="ListParagraph"/>
              <w:numPr>
                <w:ilvl w:val="1"/>
                <w:numId w:val="13"/>
              </w:numPr>
              <w:spacing w:after="160" w:line="259" w:lineRule="auto"/>
              <w:ind w:left="610" w:right="119"/>
              <w:jc w:val="both"/>
              <w:rPr>
                <w:rFonts w:ascii="Arial" w:hAnsi="Arial" w:cs="Arial"/>
                <w:sz w:val="20"/>
                <w:szCs w:val="20"/>
              </w:rPr>
            </w:pPr>
            <w:r w:rsidRPr="00A4249C">
              <w:rPr>
                <w:rFonts w:ascii="Arial" w:hAnsi="Arial" w:cs="Arial"/>
                <w:sz w:val="20"/>
                <w:szCs w:val="20"/>
              </w:rPr>
              <w:t>Garantinio aptarnavimo laikotarpio metu turi būti nemokamai teikiamos naujos programinės įrangos versijos ir naudojamų versijų atnaujinimai bei pataisymai. Pirkėjo darbuotojams turi būti užtikrinama galimybė atsisiųsti jas iš gamintojo puslapio. </w:t>
            </w:r>
          </w:p>
        </w:tc>
        <w:tc>
          <w:tcPr>
            <w:tcW w:w="2962" w:type="dxa"/>
          </w:tcPr>
          <w:p w14:paraId="3B5C8811" w14:textId="77777777" w:rsidR="00A4249C" w:rsidRPr="002131DA" w:rsidRDefault="00A4249C" w:rsidP="00A4249C">
            <w:pPr>
              <w:spacing w:before="60" w:after="60"/>
              <w:jc w:val="both"/>
              <w:rPr>
                <w:rFonts w:ascii="Arial" w:hAnsi="Arial" w:cs="Arial"/>
                <w:sz w:val="20"/>
                <w:szCs w:val="20"/>
              </w:rPr>
            </w:pPr>
          </w:p>
        </w:tc>
        <w:tc>
          <w:tcPr>
            <w:tcW w:w="4804" w:type="dxa"/>
          </w:tcPr>
          <w:p w14:paraId="67DCD68E" w14:textId="77777777" w:rsidR="00A4249C" w:rsidRPr="002131DA" w:rsidRDefault="00A4249C" w:rsidP="00A4249C">
            <w:pPr>
              <w:spacing w:before="60" w:after="60"/>
              <w:jc w:val="both"/>
              <w:rPr>
                <w:rFonts w:ascii="Arial" w:hAnsi="Arial" w:cs="Arial"/>
                <w:sz w:val="20"/>
                <w:szCs w:val="20"/>
              </w:rPr>
            </w:pPr>
          </w:p>
        </w:tc>
      </w:tr>
      <w:tr w:rsidR="00A4249C" w:rsidRPr="002131DA" w14:paraId="159B510C" w14:textId="77777777" w:rsidTr="00A4249C">
        <w:tc>
          <w:tcPr>
            <w:tcW w:w="691" w:type="dxa"/>
          </w:tcPr>
          <w:p w14:paraId="4AA2698D"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53B818CB" w14:textId="19D189CF" w:rsidR="00A4249C" w:rsidRPr="00A4249C" w:rsidRDefault="00A4249C" w:rsidP="00A4249C">
            <w:pPr>
              <w:spacing w:before="60" w:after="60"/>
              <w:jc w:val="both"/>
              <w:rPr>
                <w:rFonts w:ascii="Arial" w:hAnsi="Arial" w:cs="Arial"/>
                <w:sz w:val="20"/>
                <w:szCs w:val="20"/>
              </w:rPr>
            </w:pPr>
            <w:r w:rsidRPr="00A4249C">
              <w:rPr>
                <w:rFonts w:ascii="Arial" w:hAnsi="Arial" w:cs="Arial"/>
                <w:sz w:val="20"/>
                <w:szCs w:val="20"/>
              </w:rPr>
              <w:t>Diskinės duomenų saugyklos tipas turi būti blokinė saugykla.</w:t>
            </w:r>
          </w:p>
        </w:tc>
        <w:tc>
          <w:tcPr>
            <w:tcW w:w="2962" w:type="dxa"/>
          </w:tcPr>
          <w:p w14:paraId="74536A0A" w14:textId="77777777" w:rsidR="00A4249C" w:rsidRPr="002131DA" w:rsidRDefault="00A4249C" w:rsidP="00A4249C">
            <w:pPr>
              <w:spacing w:before="60" w:after="60"/>
              <w:jc w:val="both"/>
              <w:rPr>
                <w:rFonts w:ascii="Arial" w:hAnsi="Arial" w:cs="Arial"/>
                <w:sz w:val="20"/>
                <w:szCs w:val="20"/>
              </w:rPr>
            </w:pPr>
          </w:p>
        </w:tc>
        <w:tc>
          <w:tcPr>
            <w:tcW w:w="4804" w:type="dxa"/>
          </w:tcPr>
          <w:p w14:paraId="3F17F83F" w14:textId="77777777" w:rsidR="00A4249C" w:rsidRPr="002131DA" w:rsidRDefault="00A4249C" w:rsidP="00A4249C">
            <w:pPr>
              <w:spacing w:before="60" w:after="60"/>
              <w:jc w:val="both"/>
              <w:rPr>
                <w:rFonts w:ascii="Arial" w:hAnsi="Arial" w:cs="Arial"/>
                <w:sz w:val="20"/>
                <w:szCs w:val="20"/>
              </w:rPr>
            </w:pPr>
          </w:p>
        </w:tc>
      </w:tr>
      <w:tr w:rsidR="00A4249C" w:rsidRPr="002131DA" w14:paraId="5228A464" w14:textId="77777777" w:rsidTr="00A4249C">
        <w:tc>
          <w:tcPr>
            <w:tcW w:w="691" w:type="dxa"/>
          </w:tcPr>
          <w:p w14:paraId="0280E9C4"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16A0901C" w14:textId="77777777" w:rsidR="00A4249C" w:rsidRPr="00A4249C" w:rsidRDefault="00A4249C" w:rsidP="003F6FD1">
            <w:pPr>
              <w:pStyle w:val="ListParagraph"/>
              <w:numPr>
                <w:ilvl w:val="1"/>
                <w:numId w:val="14"/>
              </w:numPr>
              <w:spacing w:after="160" w:line="259" w:lineRule="auto"/>
              <w:ind w:left="610" w:right="119"/>
              <w:jc w:val="both"/>
              <w:rPr>
                <w:rFonts w:ascii="Arial" w:hAnsi="Arial" w:cs="Arial"/>
                <w:sz w:val="20"/>
                <w:szCs w:val="20"/>
                <w:lang w:val="en-US"/>
              </w:rPr>
            </w:pPr>
            <w:r w:rsidRPr="00A4249C">
              <w:rPr>
                <w:rFonts w:ascii="Arial" w:hAnsi="Arial" w:cs="Arial"/>
                <w:sz w:val="20"/>
                <w:szCs w:val="20"/>
              </w:rPr>
              <w:t>Valdiklių darbo režimas turi būti „active/active“.</w:t>
            </w:r>
            <w:r w:rsidRPr="00A4249C">
              <w:rPr>
                <w:rFonts w:ascii="Arial" w:hAnsi="Arial" w:cs="Arial"/>
                <w:sz w:val="20"/>
                <w:szCs w:val="20"/>
                <w:lang w:val="en-US"/>
              </w:rPr>
              <w:t> </w:t>
            </w:r>
          </w:p>
          <w:p w14:paraId="45088BA2" w14:textId="77777777" w:rsidR="00A4249C" w:rsidRPr="00A4249C" w:rsidRDefault="00A4249C" w:rsidP="003F6FD1">
            <w:pPr>
              <w:pStyle w:val="ListParagraph"/>
              <w:numPr>
                <w:ilvl w:val="1"/>
                <w:numId w:val="14"/>
              </w:numPr>
              <w:spacing w:after="160" w:line="259" w:lineRule="auto"/>
              <w:ind w:left="610" w:right="119"/>
              <w:jc w:val="both"/>
              <w:rPr>
                <w:rFonts w:ascii="Arial" w:hAnsi="Arial" w:cs="Arial"/>
                <w:sz w:val="20"/>
                <w:szCs w:val="20"/>
              </w:rPr>
            </w:pPr>
            <w:r w:rsidRPr="00A4249C">
              <w:rPr>
                <w:rFonts w:ascii="Arial" w:hAnsi="Arial" w:cs="Arial"/>
                <w:sz w:val="20"/>
                <w:szCs w:val="20"/>
              </w:rPr>
              <w:t>Bet kuris loginis diskas turi būti pasiekiamas per bet kurio valdiklio bet kurį prievadą. </w:t>
            </w:r>
          </w:p>
          <w:p w14:paraId="2694C4B8" w14:textId="67586431" w:rsidR="00A4249C" w:rsidRPr="00A4249C" w:rsidRDefault="00A4249C" w:rsidP="003F6FD1">
            <w:pPr>
              <w:pStyle w:val="ListParagraph"/>
              <w:numPr>
                <w:ilvl w:val="1"/>
                <w:numId w:val="14"/>
              </w:numPr>
              <w:spacing w:after="160" w:line="259" w:lineRule="auto"/>
              <w:ind w:left="610" w:right="119"/>
              <w:jc w:val="both"/>
              <w:rPr>
                <w:rFonts w:ascii="Arial" w:hAnsi="Arial" w:cs="Arial"/>
                <w:sz w:val="20"/>
                <w:szCs w:val="20"/>
              </w:rPr>
            </w:pPr>
            <w:r w:rsidRPr="00A4249C">
              <w:rPr>
                <w:rFonts w:ascii="Arial" w:hAnsi="Arial" w:cs="Arial"/>
                <w:sz w:val="20"/>
                <w:szCs w:val="20"/>
              </w:rPr>
              <w:t>Kiekviename valdiklyje turi būti ne mažiau kaip 128 GB spartinančiosios atminties.</w:t>
            </w:r>
            <w:r w:rsidRPr="00A4249C">
              <w:rPr>
                <w:rFonts w:ascii="Arial" w:hAnsi="Arial" w:cs="Arial"/>
                <w:sz w:val="20"/>
                <w:szCs w:val="20"/>
                <w:lang w:val="it-IT"/>
              </w:rPr>
              <w:t> </w:t>
            </w:r>
          </w:p>
        </w:tc>
        <w:tc>
          <w:tcPr>
            <w:tcW w:w="2962" w:type="dxa"/>
          </w:tcPr>
          <w:p w14:paraId="50E24A78" w14:textId="77777777" w:rsidR="00A4249C" w:rsidRPr="002131DA" w:rsidRDefault="00A4249C" w:rsidP="00A4249C">
            <w:pPr>
              <w:spacing w:before="60" w:after="60"/>
              <w:jc w:val="both"/>
              <w:rPr>
                <w:rFonts w:ascii="Arial" w:hAnsi="Arial" w:cs="Arial"/>
                <w:sz w:val="20"/>
                <w:szCs w:val="20"/>
              </w:rPr>
            </w:pPr>
          </w:p>
        </w:tc>
        <w:tc>
          <w:tcPr>
            <w:tcW w:w="4804" w:type="dxa"/>
          </w:tcPr>
          <w:p w14:paraId="144FBD94" w14:textId="77777777" w:rsidR="00A4249C" w:rsidRPr="002131DA" w:rsidRDefault="00A4249C" w:rsidP="00A4249C">
            <w:pPr>
              <w:spacing w:before="60" w:after="60"/>
              <w:jc w:val="both"/>
              <w:rPr>
                <w:rFonts w:ascii="Arial" w:hAnsi="Arial" w:cs="Arial"/>
                <w:sz w:val="20"/>
                <w:szCs w:val="20"/>
              </w:rPr>
            </w:pPr>
          </w:p>
        </w:tc>
      </w:tr>
      <w:tr w:rsidR="00A4249C" w:rsidRPr="002131DA" w14:paraId="1C7CC860" w14:textId="77777777" w:rsidTr="00A4249C">
        <w:tc>
          <w:tcPr>
            <w:tcW w:w="691" w:type="dxa"/>
          </w:tcPr>
          <w:p w14:paraId="7C37710F"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066AE9DD" w14:textId="77777777" w:rsidR="00A4249C" w:rsidRPr="00A4249C" w:rsidRDefault="00A4249C" w:rsidP="003F6FD1">
            <w:pPr>
              <w:pStyle w:val="ListParagraph"/>
              <w:numPr>
                <w:ilvl w:val="1"/>
                <w:numId w:val="15"/>
              </w:numPr>
              <w:spacing w:line="259" w:lineRule="auto"/>
              <w:ind w:left="610" w:right="119"/>
              <w:jc w:val="both"/>
              <w:rPr>
                <w:rFonts w:ascii="Arial" w:hAnsi="Arial" w:cs="Arial"/>
                <w:sz w:val="20"/>
                <w:szCs w:val="20"/>
              </w:rPr>
            </w:pPr>
            <w:r w:rsidRPr="00A4249C">
              <w:rPr>
                <w:rFonts w:ascii="Arial" w:hAnsi="Arial" w:cs="Arial"/>
                <w:sz w:val="20"/>
                <w:szCs w:val="20"/>
              </w:rPr>
              <w:t>Kiekvienas iš valdiklių turi turėti ne mažiau kaip 8 (aštuonias) FC sąsajas, skirtas diskinės duomenų saugyklos prijungimui prie FC SAN tinklo. </w:t>
            </w:r>
          </w:p>
          <w:p w14:paraId="4E9A78B5" w14:textId="77777777" w:rsidR="00A4249C" w:rsidRPr="00A4249C" w:rsidRDefault="00A4249C" w:rsidP="003F6FD1">
            <w:pPr>
              <w:pStyle w:val="ListParagraph"/>
              <w:numPr>
                <w:ilvl w:val="1"/>
                <w:numId w:val="15"/>
              </w:numPr>
              <w:spacing w:after="160" w:line="259" w:lineRule="auto"/>
              <w:ind w:left="610" w:right="119"/>
              <w:jc w:val="both"/>
              <w:rPr>
                <w:rFonts w:ascii="Arial" w:hAnsi="Arial" w:cs="Arial"/>
                <w:sz w:val="20"/>
                <w:szCs w:val="20"/>
              </w:rPr>
            </w:pPr>
            <w:r w:rsidRPr="00A4249C">
              <w:rPr>
                <w:rFonts w:ascii="Arial" w:hAnsi="Arial" w:cs="Arial"/>
                <w:sz w:val="20"/>
                <w:szCs w:val="20"/>
              </w:rPr>
              <w:t>Sąsajų greitaveika turi būti ne mažesnė kaip 32 Gbps. </w:t>
            </w:r>
          </w:p>
          <w:p w14:paraId="1715A527" w14:textId="77777777" w:rsidR="00A4249C" w:rsidRPr="00A4249C" w:rsidRDefault="00A4249C" w:rsidP="003F6FD1">
            <w:pPr>
              <w:pStyle w:val="ListParagraph"/>
              <w:numPr>
                <w:ilvl w:val="1"/>
                <w:numId w:val="15"/>
              </w:numPr>
              <w:spacing w:after="160" w:line="259" w:lineRule="auto"/>
              <w:ind w:left="610" w:right="119"/>
              <w:jc w:val="both"/>
              <w:rPr>
                <w:rFonts w:ascii="Arial" w:hAnsi="Arial" w:cs="Arial"/>
                <w:sz w:val="20"/>
                <w:szCs w:val="20"/>
              </w:rPr>
            </w:pPr>
            <w:r w:rsidRPr="00A4249C">
              <w:rPr>
                <w:rFonts w:ascii="Arial" w:hAnsi="Arial" w:cs="Arial"/>
                <w:sz w:val="20"/>
                <w:szCs w:val="20"/>
              </w:rPr>
              <w:t>Visos FC sąsajos turi būti komplektuojamos kartu su ne mažiau kaip 32 Gbps greitaveikos SW tipo optiniais moduliais. </w:t>
            </w:r>
          </w:p>
          <w:p w14:paraId="1363CEFD" w14:textId="77777777" w:rsidR="00A4249C" w:rsidRPr="00A4249C" w:rsidRDefault="00A4249C" w:rsidP="003F6FD1">
            <w:pPr>
              <w:pStyle w:val="ListParagraph"/>
              <w:numPr>
                <w:ilvl w:val="1"/>
                <w:numId w:val="15"/>
              </w:numPr>
              <w:spacing w:after="160" w:line="259" w:lineRule="auto"/>
              <w:ind w:left="610" w:right="119"/>
              <w:jc w:val="both"/>
              <w:rPr>
                <w:rFonts w:ascii="Arial" w:hAnsi="Arial" w:cs="Arial"/>
                <w:sz w:val="20"/>
                <w:szCs w:val="20"/>
              </w:rPr>
            </w:pPr>
            <w:r w:rsidRPr="00A4249C">
              <w:rPr>
                <w:rFonts w:ascii="Arial" w:hAnsi="Arial" w:cs="Arial"/>
                <w:sz w:val="20"/>
                <w:szCs w:val="20"/>
              </w:rPr>
              <w:t>Kiekvienas iš valdiklių turi turėti ne mažiau kaip 2 (dvi) 10G RJ45 sąsajas. </w:t>
            </w:r>
          </w:p>
          <w:p w14:paraId="75F93964" w14:textId="6AF3507E" w:rsidR="00A4249C" w:rsidRPr="00A4249C" w:rsidRDefault="00A4249C" w:rsidP="003F6FD1">
            <w:pPr>
              <w:pStyle w:val="ListParagraph"/>
              <w:numPr>
                <w:ilvl w:val="1"/>
                <w:numId w:val="15"/>
              </w:numPr>
              <w:spacing w:after="160" w:line="259" w:lineRule="auto"/>
              <w:ind w:left="610" w:right="119"/>
              <w:jc w:val="both"/>
              <w:rPr>
                <w:rFonts w:ascii="Arial" w:hAnsi="Arial" w:cs="Arial"/>
                <w:sz w:val="20"/>
                <w:szCs w:val="20"/>
              </w:rPr>
            </w:pPr>
            <w:r w:rsidRPr="00A4249C">
              <w:rPr>
                <w:rFonts w:ascii="Arial" w:hAnsi="Arial" w:cs="Arial"/>
                <w:sz w:val="20"/>
                <w:szCs w:val="20"/>
              </w:rPr>
              <w:t>Kiekviename iš valdiklių turi būti ne mažiau kaip 1 (viena) RJ45 tipo valdymo sąsaja, kurios greitaveika ne mažiau kaip 1G. Valdymo sąsaja gali būti nededikuota. </w:t>
            </w:r>
          </w:p>
        </w:tc>
        <w:tc>
          <w:tcPr>
            <w:tcW w:w="2962" w:type="dxa"/>
          </w:tcPr>
          <w:p w14:paraId="431778E9" w14:textId="77777777" w:rsidR="00A4249C" w:rsidRPr="002131DA" w:rsidRDefault="00A4249C" w:rsidP="00A4249C">
            <w:pPr>
              <w:spacing w:before="60" w:after="60"/>
              <w:jc w:val="both"/>
              <w:rPr>
                <w:rFonts w:ascii="Arial" w:hAnsi="Arial" w:cs="Arial"/>
                <w:sz w:val="20"/>
                <w:szCs w:val="20"/>
              </w:rPr>
            </w:pPr>
          </w:p>
        </w:tc>
        <w:tc>
          <w:tcPr>
            <w:tcW w:w="4804" w:type="dxa"/>
          </w:tcPr>
          <w:p w14:paraId="7686627A" w14:textId="77777777" w:rsidR="00A4249C" w:rsidRPr="002131DA" w:rsidRDefault="00A4249C" w:rsidP="00A4249C">
            <w:pPr>
              <w:spacing w:before="60" w:after="60"/>
              <w:jc w:val="both"/>
              <w:rPr>
                <w:rFonts w:ascii="Arial" w:hAnsi="Arial" w:cs="Arial"/>
                <w:sz w:val="20"/>
                <w:szCs w:val="20"/>
              </w:rPr>
            </w:pPr>
          </w:p>
        </w:tc>
      </w:tr>
      <w:tr w:rsidR="00A4249C" w:rsidRPr="002131DA" w14:paraId="77AA03D1" w14:textId="77777777" w:rsidTr="00A4249C">
        <w:tc>
          <w:tcPr>
            <w:tcW w:w="691" w:type="dxa"/>
          </w:tcPr>
          <w:p w14:paraId="6D3D9940"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277FE71A" w14:textId="77777777" w:rsidR="00A4249C" w:rsidRPr="00A4249C" w:rsidRDefault="00A4249C" w:rsidP="003F6FD1">
            <w:pPr>
              <w:pStyle w:val="ListParagraph"/>
              <w:numPr>
                <w:ilvl w:val="1"/>
                <w:numId w:val="16"/>
              </w:numPr>
              <w:spacing w:after="160" w:line="259" w:lineRule="auto"/>
              <w:ind w:left="610" w:right="119"/>
              <w:jc w:val="both"/>
              <w:rPr>
                <w:rFonts w:ascii="Arial" w:hAnsi="Arial" w:cs="Arial"/>
                <w:sz w:val="20"/>
                <w:szCs w:val="20"/>
              </w:rPr>
            </w:pPr>
            <w:r w:rsidRPr="00A4249C">
              <w:rPr>
                <w:rFonts w:ascii="Arial" w:hAnsi="Arial" w:cs="Arial"/>
                <w:sz w:val="20"/>
                <w:szCs w:val="20"/>
              </w:rPr>
              <w:t>Turi būti ne mažiau kaip 1,8 PiB naudingos talpos, kuri apskaičiuojama prieš duomenų efektyvinimo mechanizmų taikymą. </w:t>
            </w:r>
          </w:p>
          <w:p w14:paraId="70D1954D" w14:textId="77777777" w:rsidR="00A4249C" w:rsidRPr="00A4249C" w:rsidRDefault="00A4249C" w:rsidP="003F6FD1">
            <w:pPr>
              <w:pStyle w:val="ListParagraph"/>
              <w:numPr>
                <w:ilvl w:val="1"/>
                <w:numId w:val="16"/>
              </w:numPr>
              <w:spacing w:after="160" w:line="259" w:lineRule="auto"/>
              <w:ind w:left="610" w:right="119"/>
              <w:jc w:val="both"/>
              <w:rPr>
                <w:rFonts w:ascii="Arial" w:hAnsi="Arial" w:cs="Arial"/>
                <w:sz w:val="20"/>
                <w:szCs w:val="20"/>
              </w:rPr>
            </w:pPr>
            <w:r w:rsidRPr="00A4249C">
              <w:rPr>
                <w:rFonts w:ascii="Arial" w:hAnsi="Arial" w:cs="Arial"/>
                <w:sz w:val="20"/>
                <w:szCs w:val="20"/>
              </w:rPr>
              <w:t>Naudinga talpa turi būti skirta tik duomenų saugojimui. </w:t>
            </w:r>
          </w:p>
          <w:p w14:paraId="3359A867" w14:textId="77777777" w:rsidR="00A4249C" w:rsidRPr="00A4249C" w:rsidRDefault="00A4249C" w:rsidP="003F6FD1">
            <w:pPr>
              <w:pStyle w:val="ListParagraph"/>
              <w:numPr>
                <w:ilvl w:val="1"/>
                <w:numId w:val="16"/>
              </w:numPr>
              <w:spacing w:after="160" w:line="259" w:lineRule="auto"/>
              <w:ind w:left="610" w:right="119"/>
              <w:jc w:val="both"/>
              <w:rPr>
                <w:rFonts w:ascii="Arial" w:hAnsi="Arial" w:cs="Arial"/>
                <w:sz w:val="20"/>
                <w:szCs w:val="20"/>
              </w:rPr>
            </w:pPr>
            <w:r w:rsidRPr="00A4249C">
              <w:rPr>
                <w:rFonts w:ascii="Arial" w:hAnsi="Arial" w:cs="Arial"/>
                <w:sz w:val="20"/>
                <w:szCs w:val="20"/>
              </w:rPr>
              <w:t>Naudinga talpa turi būti apsaugota nuo ne mažiau kaip 2 (dviejų) bet kurių diskų gedimo. </w:t>
            </w:r>
          </w:p>
          <w:p w14:paraId="119E53F5" w14:textId="77777777" w:rsidR="00A4249C" w:rsidRPr="00A4249C" w:rsidRDefault="00A4249C" w:rsidP="003F6FD1">
            <w:pPr>
              <w:pStyle w:val="ListParagraph"/>
              <w:numPr>
                <w:ilvl w:val="1"/>
                <w:numId w:val="16"/>
              </w:numPr>
              <w:spacing w:after="160" w:line="259" w:lineRule="auto"/>
              <w:ind w:left="610" w:right="119"/>
              <w:jc w:val="both"/>
              <w:rPr>
                <w:rFonts w:ascii="Arial" w:hAnsi="Arial" w:cs="Arial"/>
                <w:sz w:val="20"/>
                <w:szCs w:val="20"/>
              </w:rPr>
            </w:pPr>
            <w:r w:rsidRPr="00A4249C">
              <w:rPr>
                <w:rFonts w:ascii="Arial" w:hAnsi="Arial" w:cs="Arial"/>
                <w:sz w:val="20"/>
                <w:szCs w:val="20"/>
              </w:rPr>
              <w:t>Turi būti pateikti papildomi diskai (angl. spare disks) arba palikta laisva erdvė (angl. spare space), kurių kiekis arba talpa apskaičiuojami pagal gamintojo gerąsias praktikas (angl. best practice) ir tai turi būti neįskaičiuota į naudingą talpą. </w:t>
            </w:r>
          </w:p>
          <w:p w14:paraId="6F2D1E70" w14:textId="61F7E528" w:rsidR="00A4249C" w:rsidRPr="00A4249C" w:rsidRDefault="00A4249C" w:rsidP="003F6FD1">
            <w:pPr>
              <w:pStyle w:val="ListParagraph"/>
              <w:numPr>
                <w:ilvl w:val="1"/>
                <w:numId w:val="16"/>
              </w:numPr>
              <w:spacing w:after="160" w:line="259" w:lineRule="auto"/>
              <w:ind w:left="610" w:right="119"/>
              <w:jc w:val="both"/>
              <w:rPr>
                <w:rFonts w:ascii="Arial" w:hAnsi="Arial" w:cs="Arial"/>
                <w:sz w:val="20"/>
                <w:szCs w:val="20"/>
              </w:rPr>
            </w:pPr>
            <w:r w:rsidRPr="00A4249C">
              <w:rPr>
                <w:rFonts w:ascii="Arial" w:hAnsi="Arial" w:cs="Arial"/>
                <w:sz w:val="20"/>
                <w:szCs w:val="20"/>
              </w:rPr>
              <w:t>Pateikiamas diskų kiekis turi užtikrinti keliamus našumo reikalavimus. </w:t>
            </w:r>
          </w:p>
        </w:tc>
        <w:tc>
          <w:tcPr>
            <w:tcW w:w="2962" w:type="dxa"/>
          </w:tcPr>
          <w:p w14:paraId="30F5A7FF" w14:textId="77777777" w:rsidR="00A4249C" w:rsidRPr="002131DA" w:rsidRDefault="00A4249C" w:rsidP="00A4249C">
            <w:pPr>
              <w:spacing w:before="60" w:after="60"/>
              <w:jc w:val="both"/>
              <w:rPr>
                <w:rFonts w:ascii="Arial" w:hAnsi="Arial" w:cs="Arial"/>
                <w:sz w:val="20"/>
                <w:szCs w:val="20"/>
              </w:rPr>
            </w:pPr>
          </w:p>
        </w:tc>
        <w:tc>
          <w:tcPr>
            <w:tcW w:w="4804" w:type="dxa"/>
          </w:tcPr>
          <w:p w14:paraId="5B3ABE79" w14:textId="77777777" w:rsidR="00A4249C" w:rsidRPr="002131DA" w:rsidRDefault="00A4249C" w:rsidP="00A4249C">
            <w:pPr>
              <w:spacing w:before="60" w:after="60"/>
              <w:jc w:val="both"/>
              <w:rPr>
                <w:rFonts w:ascii="Arial" w:hAnsi="Arial" w:cs="Arial"/>
                <w:sz w:val="20"/>
                <w:szCs w:val="20"/>
              </w:rPr>
            </w:pPr>
          </w:p>
        </w:tc>
      </w:tr>
      <w:tr w:rsidR="00A4249C" w:rsidRPr="002131DA" w14:paraId="4E6F4642" w14:textId="77777777" w:rsidTr="00A4249C">
        <w:tc>
          <w:tcPr>
            <w:tcW w:w="691" w:type="dxa"/>
          </w:tcPr>
          <w:p w14:paraId="1D23ADC6"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7CCE3E8C" w14:textId="513B0393" w:rsidR="00A4249C" w:rsidRPr="00A4249C" w:rsidRDefault="00A4249C" w:rsidP="00A4249C">
            <w:pPr>
              <w:spacing w:before="60" w:after="60"/>
              <w:jc w:val="both"/>
              <w:rPr>
                <w:rFonts w:ascii="Arial" w:hAnsi="Arial" w:cs="Arial"/>
                <w:sz w:val="20"/>
                <w:szCs w:val="20"/>
              </w:rPr>
            </w:pPr>
            <w:r w:rsidRPr="00A4249C">
              <w:rPr>
                <w:rFonts w:ascii="Arial" w:hAnsi="Arial" w:cs="Arial"/>
                <w:sz w:val="20"/>
                <w:szCs w:val="20"/>
              </w:rPr>
              <w:t>Plėtimas turi būti atliekamas nestabdant diskinės duomenų saugyklos darbo. </w:t>
            </w:r>
          </w:p>
        </w:tc>
        <w:tc>
          <w:tcPr>
            <w:tcW w:w="2962" w:type="dxa"/>
          </w:tcPr>
          <w:p w14:paraId="0F4274DA" w14:textId="77777777" w:rsidR="00A4249C" w:rsidRPr="002131DA" w:rsidRDefault="00A4249C" w:rsidP="00A4249C">
            <w:pPr>
              <w:spacing w:before="60" w:after="60"/>
              <w:jc w:val="both"/>
              <w:rPr>
                <w:rFonts w:ascii="Arial" w:hAnsi="Arial" w:cs="Arial"/>
                <w:sz w:val="20"/>
                <w:szCs w:val="20"/>
              </w:rPr>
            </w:pPr>
          </w:p>
        </w:tc>
        <w:tc>
          <w:tcPr>
            <w:tcW w:w="4804" w:type="dxa"/>
          </w:tcPr>
          <w:p w14:paraId="03898992" w14:textId="77777777" w:rsidR="00A4249C" w:rsidRPr="002131DA" w:rsidRDefault="00A4249C" w:rsidP="00A4249C">
            <w:pPr>
              <w:spacing w:before="60" w:after="60"/>
              <w:jc w:val="both"/>
              <w:rPr>
                <w:rFonts w:ascii="Arial" w:hAnsi="Arial" w:cs="Arial"/>
                <w:sz w:val="20"/>
                <w:szCs w:val="20"/>
              </w:rPr>
            </w:pPr>
          </w:p>
        </w:tc>
      </w:tr>
      <w:tr w:rsidR="00A4249C" w:rsidRPr="002131DA" w14:paraId="6D18585F" w14:textId="77777777" w:rsidTr="00A4249C">
        <w:tc>
          <w:tcPr>
            <w:tcW w:w="691" w:type="dxa"/>
          </w:tcPr>
          <w:p w14:paraId="33E96F99"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60050581" w14:textId="77777777" w:rsidR="00A4249C" w:rsidRPr="00A4249C" w:rsidRDefault="00A4249C" w:rsidP="003F6FD1">
            <w:pPr>
              <w:pStyle w:val="ListParagraph"/>
              <w:numPr>
                <w:ilvl w:val="1"/>
                <w:numId w:val="17"/>
              </w:numPr>
              <w:spacing w:after="160" w:line="259" w:lineRule="auto"/>
              <w:ind w:left="610" w:right="119"/>
              <w:jc w:val="both"/>
              <w:rPr>
                <w:rFonts w:ascii="Arial" w:hAnsi="Arial" w:cs="Arial"/>
                <w:sz w:val="20"/>
                <w:szCs w:val="20"/>
              </w:rPr>
            </w:pPr>
            <w:r w:rsidRPr="00A4249C">
              <w:rPr>
                <w:rFonts w:ascii="Arial" w:hAnsi="Arial" w:cs="Arial"/>
                <w:sz w:val="20"/>
                <w:szCs w:val="20"/>
              </w:rPr>
              <w:t>Siūlomos diskinės duomenų saugyklos našumas visai perkamai talpai su įjungta duomenų kompresija ir dedublikacija – ne mažiau kaip 75 000 IOPS (be spartinančiosios atminties įtakos skaitymo operacijoms, bloko dydis – 8K, skaitymo/rašymo santykis – 80/20, apkrovos tipas – atsitiktinės operacijos 100%, reakcijos laikas – &lt;= 1 ms). </w:t>
            </w:r>
          </w:p>
          <w:p w14:paraId="40380E8A" w14:textId="77777777" w:rsidR="00A4249C" w:rsidRDefault="00A4249C" w:rsidP="003F6FD1">
            <w:pPr>
              <w:pStyle w:val="ListParagraph"/>
              <w:numPr>
                <w:ilvl w:val="1"/>
                <w:numId w:val="17"/>
              </w:numPr>
              <w:spacing w:after="160" w:line="259" w:lineRule="auto"/>
              <w:ind w:left="610" w:right="119"/>
              <w:jc w:val="both"/>
              <w:rPr>
                <w:rFonts w:ascii="Arial" w:hAnsi="Arial" w:cs="Arial"/>
                <w:sz w:val="20"/>
                <w:szCs w:val="20"/>
              </w:rPr>
            </w:pPr>
            <w:r w:rsidRPr="00A4249C">
              <w:rPr>
                <w:rFonts w:ascii="Arial" w:hAnsi="Arial" w:cs="Arial"/>
                <w:sz w:val="20"/>
                <w:szCs w:val="20"/>
              </w:rPr>
              <w:t>Tiekėjas turi pateikti nuorodą į gamintojo dokumentaciją arba internetinį puslapį, kuriame skelbiama našumo informacija arba pateikti našumo konfigūratoriaus parengtą ataskaitą. </w:t>
            </w:r>
          </w:p>
          <w:p w14:paraId="1D6B0BE3" w14:textId="214DC981" w:rsidR="00A4249C" w:rsidRPr="00A4249C" w:rsidRDefault="00A4249C" w:rsidP="003F6FD1">
            <w:pPr>
              <w:pStyle w:val="ListParagraph"/>
              <w:numPr>
                <w:ilvl w:val="1"/>
                <w:numId w:val="17"/>
              </w:numPr>
              <w:spacing w:after="160" w:line="259" w:lineRule="auto"/>
              <w:ind w:left="610" w:right="119"/>
              <w:jc w:val="both"/>
              <w:rPr>
                <w:rFonts w:ascii="Arial" w:hAnsi="Arial" w:cs="Arial"/>
                <w:sz w:val="20"/>
                <w:szCs w:val="20"/>
              </w:rPr>
            </w:pPr>
            <w:r w:rsidRPr="00A4249C">
              <w:rPr>
                <w:rFonts w:ascii="Arial" w:hAnsi="Arial" w:cs="Arial"/>
                <w:sz w:val="20"/>
                <w:szCs w:val="20"/>
              </w:rPr>
              <w:t>Reikalaujamas diskinės duomenų saugyklos našumas turi būti pasiekiamas dviejų valdiklių konfigūracijoje.</w:t>
            </w:r>
          </w:p>
        </w:tc>
        <w:tc>
          <w:tcPr>
            <w:tcW w:w="2962" w:type="dxa"/>
          </w:tcPr>
          <w:p w14:paraId="2EB3CBFF" w14:textId="77777777" w:rsidR="00A4249C" w:rsidRPr="002131DA" w:rsidRDefault="00A4249C" w:rsidP="00A4249C">
            <w:pPr>
              <w:spacing w:before="60" w:after="60"/>
              <w:jc w:val="both"/>
              <w:rPr>
                <w:rFonts w:ascii="Arial" w:hAnsi="Arial" w:cs="Arial"/>
                <w:sz w:val="20"/>
                <w:szCs w:val="20"/>
              </w:rPr>
            </w:pPr>
          </w:p>
        </w:tc>
        <w:tc>
          <w:tcPr>
            <w:tcW w:w="4804" w:type="dxa"/>
          </w:tcPr>
          <w:p w14:paraId="42A5C8E2" w14:textId="77777777" w:rsidR="00A4249C" w:rsidRPr="002131DA" w:rsidRDefault="00A4249C" w:rsidP="00A4249C">
            <w:pPr>
              <w:spacing w:before="60" w:after="60"/>
              <w:jc w:val="both"/>
              <w:rPr>
                <w:rFonts w:ascii="Arial" w:hAnsi="Arial" w:cs="Arial"/>
                <w:sz w:val="20"/>
                <w:szCs w:val="20"/>
              </w:rPr>
            </w:pPr>
          </w:p>
        </w:tc>
      </w:tr>
      <w:tr w:rsidR="00A4249C" w:rsidRPr="002131DA" w14:paraId="4D0CAEF6" w14:textId="77777777" w:rsidTr="00A4249C">
        <w:tc>
          <w:tcPr>
            <w:tcW w:w="691" w:type="dxa"/>
          </w:tcPr>
          <w:p w14:paraId="21EF127A"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1038D3A1" w14:textId="77777777" w:rsidR="00A4249C" w:rsidRPr="00A4249C" w:rsidRDefault="00A4249C" w:rsidP="003F6FD1">
            <w:pPr>
              <w:pStyle w:val="ListParagraph"/>
              <w:numPr>
                <w:ilvl w:val="1"/>
                <w:numId w:val="18"/>
              </w:numPr>
              <w:spacing w:line="259" w:lineRule="auto"/>
              <w:ind w:left="610" w:right="119"/>
              <w:jc w:val="both"/>
              <w:rPr>
                <w:rFonts w:ascii="Arial" w:hAnsi="Arial" w:cs="Arial"/>
                <w:sz w:val="20"/>
                <w:szCs w:val="20"/>
                <w:lang w:val="en-US"/>
              </w:rPr>
            </w:pPr>
            <w:r w:rsidRPr="00A4249C">
              <w:rPr>
                <w:rFonts w:ascii="Arial" w:hAnsi="Arial" w:cs="Arial"/>
                <w:sz w:val="20"/>
                <w:szCs w:val="20"/>
              </w:rPr>
              <w:t xml:space="preserve">Diskinė duomenų saugykla turi turėti nuotolinio stebėjimo (angl. monitoring) sistemą, prijungtą prie gamintojo techninės priežiūros centro. Nuotolinio stebėjimo sistema turi pateikti mazgų prevencinio keitimo rekomendacijas, diagnozuoti sutrikimus ir inicijuoti atsarginių dalių užsakymą, teikti programinės įrangos naujinimo rekomendacijas. Nuotolinio stebėjimo sistema informaciją apie sutrikimus turi siųsti gamintojui ir sistemos administratoriams. Turi būti užtikrintas didelio patikimumo telkinio, sudaryto iš dviejų duomenų saugyklų, funkcionalumas. Nuotolinio stebėjimo </w:t>
            </w:r>
            <w:r w:rsidRPr="00A4249C">
              <w:rPr>
                <w:rFonts w:ascii="Arial" w:hAnsi="Arial" w:cs="Arial"/>
                <w:sz w:val="20"/>
                <w:szCs w:val="20"/>
              </w:rPr>
              <w:lastRenderedPageBreak/>
              <w:t>sistema turi leisti apjungti saugyklas į didelio patikimumo telkinį, sudarytą bent iš dviejų duomenų saugyklų, t. y. aparatiniame lygyje aptarnauti tą patį loginį diską (LUN) vienu metu su kita tokio pat tipo saugykla. Vienai saugyklų sugedus arba netekus ryšio, kita saugykla turi nenutrūkstamai aptarnauti visus bendrus LUN, tuo pat metu nenutrūkstamai aptarnaujant serverius. Toks automatinis serverių perjungimas (angl. automatic failover) turi palaikyti VMware terpę.</w:t>
            </w:r>
            <w:r w:rsidRPr="00A4249C">
              <w:rPr>
                <w:rFonts w:ascii="Arial" w:hAnsi="Arial" w:cs="Arial"/>
                <w:sz w:val="20"/>
                <w:szCs w:val="20"/>
                <w:lang w:val="en-US"/>
              </w:rPr>
              <w:t> </w:t>
            </w:r>
          </w:p>
          <w:p w14:paraId="6BF89855" w14:textId="77777777" w:rsidR="00A4249C" w:rsidRDefault="00A4249C" w:rsidP="003F6FD1">
            <w:pPr>
              <w:pStyle w:val="ListParagraph"/>
              <w:numPr>
                <w:ilvl w:val="1"/>
                <w:numId w:val="18"/>
              </w:numPr>
              <w:spacing w:after="160" w:line="259" w:lineRule="auto"/>
              <w:ind w:left="610" w:right="119"/>
              <w:jc w:val="both"/>
              <w:rPr>
                <w:rFonts w:ascii="Arial" w:hAnsi="Arial" w:cs="Arial"/>
                <w:sz w:val="20"/>
                <w:szCs w:val="20"/>
              </w:rPr>
            </w:pPr>
            <w:r w:rsidRPr="00A4249C">
              <w:rPr>
                <w:rFonts w:ascii="Arial" w:hAnsi="Arial" w:cs="Arial"/>
                <w:sz w:val="20"/>
                <w:szCs w:val="20"/>
              </w:rPr>
              <w:t>Diskinė duomenų saugykla valdiklių lygyje turi palaikyti sinchroninį bei asinchroninį replikavimą tarp saugyklų. </w:t>
            </w:r>
          </w:p>
          <w:p w14:paraId="6BA4A5B7" w14:textId="7D561F38" w:rsidR="00A4249C" w:rsidRPr="00A4249C" w:rsidRDefault="00A4249C" w:rsidP="003F6FD1">
            <w:pPr>
              <w:pStyle w:val="ListParagraph"/>
              <w:numPr>
                <w:ilvl w:val="1"/>
                <w:numId w:val="18"/>
              </w:numPr>
              <w:spacing w:after="160" w:line="259" w:lineRule="auto"/>
              <w:ind w:left="610" w:right="119"/>
              <w:jc w:val="both"/>
              <w:rPr>
                <w:rFonts w:ascii="Arial" w:hAnsi="Arial" w:cs="Arial"/>
                <w:sz w:val="20"/>
                <w:szCs w:val="20"/>
              </w:rPr>
            </w:pPr>
            <w:r w:rsidRPr="00A4249C">
              <w:rPr>
                <w:rFonts w:ascii="Arial" w:hAnsi="Arial" w:cs="Arial"/>
                <w:sz w:val="20"/>
                <w:szCs w:val="20"/>
              </w:rPr>
              <w:t>Turi būti palaikoma RAID 6 arba analogiška technologija, kuri apsaugo nuo ne mažiau kaip bet kurių dviejų diskų gedimo. </w:t>
            </w:r>
          </w:p>
        </w:tc>
        <w:tc>
          <w:tcPr>
            <w:tcW w:w="2962" w:type="dxa"/>
          </w:tcPr>
          <w:p w14:paraId="26763DB1" w14:textId="77777777" w:rsidR="00A4249C" w:rsidRPr="002131DA" w:rsidRDefault="00A4249C" w:rsidP="00A4249C">
            <w:pPr>
              <w:spacing w:before="60" w:after="60"/>
              <w:jc w:val="both"/>
              <w:rPr>
                <w:rFonts w:ascii="Arial" w:hAnsi="Arial" w:cs="Arial"/>
                <w:sz w:val="20"/>
                <w:szCs w:val="20"/>
              </w:rPr>
            </w:pPr>
          </w:p>
        </w:tc>
        <w:tc>
          <w:tcPr>
            <w:tcW w:w="4804" w:type="dxa"/>
          </w:tcPr>
          <w:p w14:paraId="21296B78" w14:textId="77777777" w:rsidR="00A4249C" w:rsidRPr="002131DA" w:rsidRDefault="00A4249C" w:rsidP="00A4249C">
            <w:pPr>
              <w:spacing w:before="60" w:after="60"/>
              <w:jc w:val="both"/>
              <w:rPr>
                <w:rFonts w:ascii="Arial" w:hAnsi="Arial" w:cs="Arial"/>
                <w:sz w:val="20"/>
                <w:szCs w:val="20"/>
              </w:rPr>
            </w:pPr>
          </w:p>
        </w:tc>
      </w:tr>
      <w:tr w:rsidR="00A4249C" w:rsidRPr="002131DA" w14:paraId="53A07AEC" w14:textId="77777777" w:rsidTr="00A4249C">
        <w:tc>
          <w:tcPr>
            <w:tcW w:w="691" w:type="dxa"/>
          </w:tcPr>
          <w:p w14:paraId="2DE39FED"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35CA3C08" w14:textId="77777777" w:rsidR="00A4249C" w:rsidRPr="00A4249C" w:rsidRDefault="00A4249C" w:rsidP="003F6FD1">
            <w:pPr>
              <w:pStyle w:val="ListParagraph"/>
              <w:numPr>
                <w:ilvl w:val="1"/>
                <w:numId w:val="19"/>
              </w:numPr>
              <w:spacing w:line="259" w:lineRule="auto"/>
              <w:ind w:left="610" w:right="119"/>
              <w:jc w:val="both"/>
              <w:rPr>
                <w:rFonts w:ascii="Arial" w:hAnsi="Arial" w:cs="Arial"/>
                <w:sz w:val="20"/>
                <w:szCs w:val="20"/>
                <w:lang w:val="en-US"/>
              </w:rPr>
            </w:pPr>
            <w:r w:rsidRPr="00A4249C">
              <w:rPr>
                <w:rFonts w:ascii="Arial" w:hAnsi="Arial" w:cs="Arial"/>
                <w:sz w:val="20"/>
                <w:szCs w:val="20"/>
              </w:rPr>
              <w:t>Turi būti galimybė atlikti momentinį loginių diskų kopijavimą vienos saugyklos ribose (angl. Snapshot) ir pilną (angl. clone) kopijavimą.</w:t>
            </w:r>
            <w:r w:rsidRPr="00A4249C">
              <w:rPr>
                <w:rFonts w:ascii="Arial" w:hAnsi="Arial" w:cs="Arial"/>
                <w:sz w:val="20"/>
                <w:szCs w:val="20"/>
                <w:lang w:val="en-US"/>
              </w:rPr>
              <w:t> </w:t>
            </w:r>
          </w:p>
          <w:p w14:paraId="2A6DD560" w14:textId="77777777" w:rsidR="00A4249C" w:rsidRPr="00A4249C" w:rsidRDefault="00A4249C" w:rsidP="003F6FD1">
            <w:pPr>
              <w:pStyle w:val="ListParagraph"/>
              <w:numPr>
                <w:ilvl w:val="1"/>
                <w:numId w:val="19"/>
              </w:numPr>
              <w:spacing w:after="160" w:line="259" w:lineRule="auto"/>
              <w:ind w:left="610" w:right="119"/>
              <w:jc w:val="both"/>
              <w:rPr>
                <w:rFonts w:ascii="Arial" w:hAnsi="Arial" w:cs="Arial"/>
                <w:sz w:val="20"/>
                <w:szCs w:val="20"/>
              </w:rPr>
            </w:pPr>
            <w:r w:rsidRPr="00A4249C">
              <w:rPr>
                <w:rFonts w:ascii="Arial" w:hAnsi="Arial" w:cs="Arial"/>
                <w:sz w:val="20"/>
                <w:szCs w:val="20"/>
              </w:rPr>
              <w:t>Turi būti duomenų dedublikavimo (angl. deduplication) funkcionalumas. </w:t>
            </w:r>
          </w:p>
          <w:p w14:paraId="529F8EE1" w14:textId="77777777" w:rsidR="00A4249C" w:rsidRPr="00A4249C" w:rsidRDefault="00A4249C" w:rsidP="003F6FD1">
            <w:pPr>
              <w:pStyle w:val="ListParagraph"/>
              <w:numPr>
                <w:ilvl w:val="1"/>
                <w:numId w:val="19"/>
              </w:numPr>
              <w:spacing w:after="160" w:line="259" w:lineRule="auto"/>
              <w:ind w:left="610" w:right="119"/>
              <w:jc w:val="both"/>
              <w:rPr>
                <w:rFonts w:ascii="Arial" w:hAnsi="Arial" w:cs="Arial"/>
                <w:sz w:val="20"/>
                <w:szCs w:val="20"/>
              </w:rPr>
            </w:pPr>
            <w:r w:rsidRPr="00A4249C">
              <w:rPr>
                <w:rFonts w:ascii="Arial" w:hAnsi="Arial" w:cs="Arial"/>
                <w:sz w:val="20"/>
                <w:szCs w:val="20"/>
              </w:rPr>
              <w:t>Turi būti duomenų suspaudimo realiu laiku (angl. inline compression) funkcionalumas. </w:t>
            </w:r>
          </w:p>
          <w:p w14:paraId="4E3920C2" w14:textId="77777777" w:rsidR="00A4249C" w:rsidRPr="00A4249C" w:rsidRDefault="00A4249C" w:rsidP="003F6FD1">
            <w:pPr>
              <w:pStyle w:val="ListParagraph"/>
              <w:numPr>
                <w:ilvl w:val="1"/>
                <w:numId w:val="19"/>
              </w:numPr>
              <w:spacing w:after="160" w:line="259" w:lineRule="auto"/>
              <w:ind w:left="610" w:right="119"/>
              <w:jc w:val="both"/>
              <w:rPr>
                <w:rFonts w:ascii="Arial" w:hAnsi="Arial" w:cs="Arial"/>
                <w:sz w:val="20"/>
                <w:szCs w:val="20"/>
              </w:rPr>
            </w:pPr>
            <w:r w:rsidRPr="00A4249C">
              <w:rPr>
                <w:rFonts w:ascii="Arial" w:hAnsi="Arial" w:cs="Arial"/>
                <w:sz w:val="20"/>
                <w:szCs w:val="20"/>
              </w:rPr>
              <w:t>Turi būti prioritetų nustatymo ir resursų valdymo (QoS) funkcionalumas. </w:t>
            </w:r>
          </w:p>
          <w:p w14:paraId="00AA9636" w14:textId="77777777" w:rsidR="00A4249C" w:rsidRPr="00A4249C" w:rsidRDefault="00A4249C" w:rsidP="003F6FD1">
            <w:pPr>
              <w:pStyle w:val="ListParagraph"/>
              <w:numPr>
                <w:ilvl w:val="1"/>
                <w:numId w:val="19"/>
              </w:numPr>
              <w:spacing w:after="160" w:line="259" w:lineRule="auto"/>
              <w:ind w:left="610" w:right="119"/>
              <w:jc w:val="both"/>
              <w:rPr>
                <w:rFonts w:ascii="Arial" w:hAnsi="Arial" w:cs="Arial"/>
                <w:sz w:val="20"/>
                <w:szCs w:val="20"/>
              </w:rPr>
            </w:pPr>
            <w:r w:rsidRPr="00A4249C">
              <w:rPr>
                <w:rFonts w:ascii="Arial" w:hAnsi="Arial" w:cs="Arial"/>
                <w:sz w:val="20"/>
                <w:szCs w:val="20"/>
              </w:rPr>
              <w:t>Turi būti nepanaudotos vietos grąžinimo (angl. Reclaiming) arba jam lygiavertis funkcionalumas. </w:t>
            </w:r>
          </w:p>
          <w:p w14:paraId="2B514007" w14:textId="77777777" w:rsidR="00A4249C" w:rsidRPr="00A4249C" w:rsidRDefault="00A4249C" w:rsidP="003F6FD1">
            <w:pPr>
              <w:pStyle w:val="ListParagraph"/>
              <w:numPr>
                <w:ilvl w:val="1"/>
                <w:numId w:val="19"/>
              </w:numPr>
              <w:spacing w:after="160" w:line="259" w:lineRule="auto"/>
              <w:ind w:left="610" w:right="119"/>
              <w:jc w:val="both"/>
              <w:rPr>
                <w:rFonts w:ascii="Arial" w:hAnsi="Arial" w:cs="Arial"/>
                <w:sz w:val="20"/>
                <w:szCs w:val="20"/>
              </w:rPr>
            </w:pPr>
            <w:r w:rsidRPr="00A4249C">
              <w:rPr>
                <w:rFonts w:ascii="Arial" w:hAnsi="Arial" w:cs="Arial"/>
                <w:sz w:val="20"/>
                <w:szCs w:val="20"/>
              </w:rPr>
              <w:t>Diskinė duomenų saugykla turi leisti kurti virtualius diskus, viršijančius fizinių diskų talpą (angl. thin provisioning). </w:t>
            </w:r>
          </w:p>
          <w:p w14:paraId="45322574" w14:textId="77777777" w:rsidR="00A4249C" w:rsidRPr="00A4249C" w:rsidRDefault="00A4249C" w:rsidP="003F6FD1">
            <w:pPr>
              <w:pStyle w:val="ListParagraph"/>
              <w:numPr>
                <w:ilvl w:val="1"/>
                <w:numId w:val="19"/>
              </w:numPr>
              <w:spacing w:after="160" w:line="259" w:lineRule="auto"/>
              <w:ind w:left="610" w:right="119"/>
              <w:jc w:val="both"/>
              <w:rPr>
                <w:rFonts w:ascii="Arial" w:hAnsi="Arial" w:cs="Arial"/>
                <w:sz w:val="20"/>
                <w:szCs w:val="20"/>
              </w:rPr>
            </w:pPr>
            <w:r w:rsidRPr="00A4249C">
              <w:rPr>
                <w:rFonts w:ascii="Arial" w:hAnsi="Arial" w:cs="Arial"/>
                <w:sz w:val="20"/>
                <w:szCs w:val="20"/>
              </w:rPr>
              <w:t>Diskinė duomenų saugykla turi palaikyti bei turėti visas reikiamas licencijas tiesioginiam (angl. in line) duomenų šifravimui.</w:t>
            </w:r>
          </w:p>
          <w:p w14:paraId="107B0165" w14:textId="164DE40B" w:rsidR="00A4249C" w:rsidRPr="00A4249C" w:rsidRDefault="00A4249C" w:rsidP="003F6FD1">
            <w:pPr>
              <w:pStyle w:val="ListParagraph"/>
              <w:numPr>
                <w:ilvl w:val="1"/>
                <w:numId w:val="19"/>
              </w:numPr>
              <w:spacing w:after="160" w:line="259" w:lineRule="auto"/>
              <w:ind w:left="610" w:right="119"/>
              <w:jc w:val="both"/>
              <w:rPr>
                <w:rFonts w:ascii="Arial" w:hAnsi="Arial" w:cs="Arial"/>
                <w:sz w:val="20"/>
                <w:szCs w:val="20"/>
              </w:rPr>
            </w:pPr>
            <w:r w:rsidRPr="00A4249C">
              <w:rPr>
                <w:rFonts w:ascii="Arial" w:hAnsi="Arial" w:cs="Arial"/>
                <w:sz w:val="20"/>
                <w:szCs w:val="20"/>
              </w:rPr>
              <w:t>Diskinė duomenų saugykla turi palaikyti bei turėti visas reikiamas licencijas įgalinančias WORM arba jam lygiavertę funkciją.</w:t>
            </w:r>
          </w:p>
        </w:tc>
        <w:tc>
          <w:tcPr>
            <w:tcW w:w="2962" w:type="dxa"/>
          </w:tcPr>
          <w:p w14:paraId="59F13F4E" w14:textId="77777777" w:rsidR="00A4249C" w:rsidRPr="002131DA" w:rsidRDefault="00A4249C" w:rsidP="00A4249C">
            <w:pPr>
              <w:spacing w:before="60" w:after="60"/>
              <w:jc w:val="both"/>
              <w:rPr>
                <w:rFonts w:ascii="Arial" w:hAnsi="Arial" w:cs="Arial"/>
                <w:sz w:val="20"/>
                <w:szCs w:val="20"/>
              </w:rPr>
            </w:pPr>
          </w:p>
        </w:tc>
        <w:tc>
          <w:tcPr>
            <w:tcW w:w="4804" w:type="dxa"/>
          </w:tcPr>
          <w:p w14:paraId="17167558" w14:textId="77777777" w:rsidR="00A4249C" w:rsidRPr="002131DA" w:rsidRDefault="00A4249C" w:rsidP="00A4249C">
            <w:pPr>
              <w:spacing w:before="60" w:after="60"/>
              <w:jc w:val="both"/>
              <w:rPr>
                <w:rFonts w:ascii="Arial" w:hAnsi="Arial" w:cs="Arial"/>
                <w:sz w:val="20"/>
                <w:szCs w:val="20"/>
              </w:rPr>
            </w:pPr>
          </w:p>
        </w:tc>
      </w:tr>
      <w:tr w:rsidR="00A4249C" w:rsidRPr="002131DA" w14:paraId="4360D73F" w14:textId="77777777" w:rsidTr="00A4249C">
        <w:tc>
          <w:tcPr>
            <w:tcW w:w="691" w:type="dxa"/>
          </w:tcPr>
          <w:p w14:paraId="71A8622A"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014DBCA6" w14:textId="77777777" w:rsidR="00A4249C" w:rsidRPr="003F6FD1" w:rsidRDefault="00A4249C" w:rsidP="003F6FD1">
            <w:pPr>
              <w:pStyle w:val="ListParagraph"/>
              <w:numPr>
                <w:ilvl w:val="1"/>
                <w:numId w:val="20"/>
              </w:numPr>
              <w:spacing w:line="259" w:lineRule="auto"/>
              <w:ind w:left="610" w:right="119"/>
              <w:jc w:val="both"/>
              <w:rPr>
                <w:rFonts w:ascii="Arial" w:hAnsi="Arial" w:cs="Arial"/>
                <w:sz w:val="20"/>
                <w:szCs w:val="20"/>
              </w:rPr>
            </w:pPr>
            <w:r w:rsidRPr="003F6FD1">
              <w:rPr>
                <w:rFonts w:ascii="Arial" w:hAnsi="Arial" w:cs="Arial"/>
                <w:sz w:val="20"/>
                <w:szCs w:val="20"/>
              </w:rPr>
              <w:t xml:space="preserve">Kartu su diskine duomenų saugykla turi būti pateikta diskinės duomenų saugyklos stebėjimo programinė įranga, leidžianti stebėti diskinės duomenų saugyklos parametrus tiek realiu laiku, tiek kaupianti ilgalaikę statistiką apie diskinės </w:t>
            </w:r>
            <w:r w:rsidRPr="003F6FD1">
              <w:rPr>
                <w:rFonts w:ascii="Arial" w:hAnsi="Arial" w:cs="Arial"/>
                <w:sz w:val="20"/>
                <w:szCs w:val="20"/>
              </w:rPr>
              <w:lastRenderedPageBreak/>
              <w:t>duomenų saugyklos būseną, talpos užpildymą ir duomenų suspaudimą, našumo rodiklius. </w:t>
            </w:r>
          </w:p>
          <w:p w14:paraId="621A206D" w14:textId="77777777" w:rsidR="003F6FD1" w:rsidRDefault="00A4249C" w:rsidP="003F6FD1">
            <w:pPr>
              <w:pStyle w:val="ListParagraph"/>
              <w:numPr>
                <w:ilvl w:val="1"/>
                <w:numId w:val="20"/>
              </w:numPr>
              <w:spacing w:after="160" w:line="259" w:lineRule="auto"/>
              <w:ind w:left="610" w:right="119"/>
              <w:jc w:val="both"/>
              <w:rPr>
                <w:rFonts w:ascii="Arial" w:hAnsi="Arial" w:cs="Arial"/>
                <w:sz w:val="20"/>
                <w:szCs w:val="20"/>
              </w:rPr>
            </w:pPr>
            <w:r w:rsidRPr="003F6FD1">
              <w:rPr>
                <w:rFonts w:ascii="Arial" w:hAnsi="Arial" w:cs="Arial"/>
                <w:sz w:val="20"/>
                <w:szCs w:val="20"/>
              </w:rPr>
              <w:t>Stebėjimo programinė įranga turi generuoti įspėjimus apie viršytus leistinus rodiklius bei apie neįprastą parametrų pasikeitimą. </w:t>
            </w:r>
          </w:p>
          <w:p w14:paraId="63CADC04" w14:textId="1CAE3453" w:rsidR="00A4249C" w:rsidRPr="003F6FD1" w:rsidRDefault="00A4249C" w:rsidP="003F6FD1">
            <w:pPr>
              <w:pStyle w:val="ListParagraph"/>
              <w:numPr>
                <w:ilvl w:val="1"/>
                <w:numId w:val="20"/>
              </w:numPr>
              <w:spacing w:after="160" w:line="259" w:lineRule="auto"/>
              <w:ind w:left="610" w:right="119"/>
              <w:jc w:val="both"/>
              <w:rPr>
                <w:rFonts w:ascii="Arial" w:hAnsi="Arial" w:cs="Arial"/>
                <w:sz w:val="20"/>
                <w:szCs w:val="20"/>
              </w:rPr>
            </w:pPr>
            <w:r w:rsidRPr="003F6FD1">
              <w:rPr>
                <w:rFonts w:ascii="Arial" w:hAnsi="Arial" w:cs="Arial"/>
                <w:sz w:val="20"/>
                <w:szCs w:val="20"/>
              </w:rPr>
              <w:t>Informacija turi būti pateikiama grafiniu ir tekstiniu pavidalu, turi būti galima sukonfigūruoti reguliarių ataskaitų generavimą.</w:t>
            </w:r>
            <w:r w:rsidRPr="003F6FD1">
              <w:rPr>
                <w:rFonts w:ascii="Arial" w:hAnsi="Arial" w:cs="Arial"/>
                <w:sz w:val="20"/>
                <w:szCs w:val="20"/>
                <w:lang w:val="it-IT"/>
              </w:rPr>
              <w:t> </w:t>
            </w:r>
          </w:p>
        </w:tc>
        <w:tc>
          <w:tcPr>
            <w:tcW w:w="2962" w:type="dxa"/>
          </w:tcPr>
          <w:p w14:paraId="786781E8" w14:textId="77777777" w:rsidR="00A4249C" w:rsidRPr="002131DA" w:rsidRDefault="00A4249C" w:rsidP="00A4249C">
            <w:pPr>
              <w:spacing w:before="60" w:after="60"/>
              <w:jc w:val="both"/>
              <w:rPr>
                <w:rFonts w:ascii="Arial" w:hAnsi="Arial" w:cs="Arial"/>
                <w:sz w:val="20"/>
                <w:szCs w:val="20"/>
              </w:rPr>
            </w:pPr>
          </w:p>
        </w:tc>
        <w:tc>
          <w:tcPr>
            <w:tcW w:w="4804" w:type="dxa"/>
          </w:tcPr>
          <w:p w14:paraId="35EF962C" w14:textId="77777777" w:rsidR="00A4249C" w:rsidRPr="002131DA" w:rsidRDefault="00A4249C" w:rsidP="00A4249C">
            <w:pPr>
              <w:spacing w:before="60" w:after="60"/>
              <w:jc w:val="both"/>
              <w:rPr>
                <w:rFonts w:ascii="Arial" w:hAnsi="Arial" w:cs="Arial"/>
                <w:sz w:val="20"/>
                <w:szCs w:val="20"/>
              </w:rPr>
            </w:pPr>
          </w:p>
        </w:tc>
      </w:tr>
      <w:tr w:rsidR="00A4249C" w:rsidRPr="002131DA" w14:paraId="75692F40" w14:textId="77777777" w:rsidTr="00A4249C">
        <w:tc>
          <w:tcPr>
            <w:tcW w:w="691" w:type="dxa"/>
          </w:tcPr>
          <w:p w14:paraId="6D503488"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38FC3307" w14:textId="169ADF72" w:rsidR="00A4249C" w:rsidRPr="003F6FD1" w:rsidRDefault="00A4249C" w:rsidP="00A4249C">
            <w:pPr>
              <w:spacing w:before="60" w:after="60"/>
              <w:jc w:val="both"/>
              <w:rPr>
                <w:rFonts w:ascii="Arial" w:hAnsi="Arial" w:cs="Arial"/>
                <w:sz w:val="20"/>
                <w:szCs w:val="20"/>
              </w:rPr>
            </w:pPr>
            <w:r w:rsidRPr="003F6FD1">
              <w:rPr>
                <w:rFonts w:ascii="Arial" w:hAnsi="Arial" w:cs="Arial"/>
                <w:sz w:val="20"/>
                <w:szCs w:val="20"/>
              </w:rPr>
              <w:t>Turi būti pateikiami integracijos komponentai į šias VMware aplinkas – VASA, VAAI, SRM. </w:t>
            </w:r>
          </w:p>
        </w:tc>
        <w:tc>
          <w:tcPr>
            <w:tcW w:w="2962" w:type="dxa"/>
          </w:tcPr>
          <w:p w14:paraId="3E3E637E" w14:textId="77777777" w:rsidR="00A4249C" w:rsidRPr="002131DA" w:rsidRDefault="00A4249C" w:rsidP="00A4249C">
            <w:pPr>
              <w:spacing w:before="60" w:after="60"/>
              <w:jc w:val="both"/>
              <w:rPr>
                <w:rFonts w:ascii="Arial" w:hAnsi="Arial" w:cs="Arial"/>
                <w:sz w:val="20"/>
                <w:szCs w:val="20"/>
              </w:rPr>
            </w:pPr>
          </w:p>
        </w:tc>
        <w:tc>
          <w:tcPr>
            <w:tcW w:w="4804" w:type="dxa"/>
          </w:tcPr>
          <w:p w14:paraId="7A7BAB57" w14:textId="77777777" w:rsidR="00A4249C" w:rsidRPr="002131DA" w:rsidRDefault="00A4249C" w:rsidP="00A4249C">
            <w:pPr>
              <w:spacing w:before="60" w:after="60"/>
              <w:jc w:val="both"/>
              <w:rPr>
                <w:rFonts w:ascii="Arial" w:hAnsi="Arial" w:cs="Arial"/>
                <w:sz w:val="20"/>
                <w:szCs w:val="20"/>
              </w:rPr>
            </w:pPr>
          </w:p>
        </w:tc>
      </w:tr>
      <w:tr w:rsidR="00A4249C" w:rsidRPr="002131DA" w14:paraId="6EBC2B30" w14:textId="77777777" w:rsidTr="00A4249C">
        <w:tc>
          <w:tcPr>
            <w:tcW w:w="691" w:type="dxa"/>
          </w:tcPr>
          <w:p w14:paraId="792FE193"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3CEDC129" w14:textId="4E7AC752" w:rsidR="00A4249C" w:rsidRPr="003F6FD1" w:rsidRDefault="00A4249C" w:rsidP="00A4249C">
            <w:pPr>
              <w:spacing w:before="60" w:after="60"/>
              <w:jc w:val="both"/>
              <w:rPr>
                <w:rFonts w:ascii="Arial" w:hAnsi="Arial" w:cs="Arial"/>
                <w:sz w:val="20"/>
                <w:szCs w:val="20"/>
              </w:rPr>
            </w:pPr>
            <w:r w:rsidRPr="003F6FD1">
              <w:rPr>
                <w:rFonts w:ascii="Arial" w:hAnsi="Arial" w:cs="Arial"/>
                <w:sz w:val="20"/>
                <w:szCs w:val="20"/>
              </w:rPr>
              <w:t>Kartu su diskine duomenų saugykla pateikiamos programinės įrangos licencijos turi galioti visą diskinės saugyklos garantijos galiojimo laikotarpį. </w:t>
            </w:r>
          </w:p>
        </w:tc>
        <w:tc>
          <w:tcPr>
            <w:tcW w:w="2962" w:type="dxa"/>
          </w:tcPr>
          <w:p w14:paraId="08180602" w14:textId="77777777" w:rsidR="00A4249C" w:rsidRPr="002131DA" w:rsidRDefault="00A4249C" w:rsidP="00A4249C">
            <w:pPr>
              <w:spacing w:before="60" w:after="60"/>
              <w:jc w:val="both"/>
              <w:rPr>
                <w:rFonts w:ascii="Arial" w:hAnsi="Arial" w:cs="Arial"/>
                <w:sz w:val="20"/>
                <w:szCs w:val="20"/>
              </w:rPr>
            </w:pPr>
          </w:p>
        </w:tc>
        <w:tc>
          <w:tcPr>
            <w:tcW w:w="4804" w:type="dxa"/>
          </w:tcPr>
          <w:p w14:paraId="1CAB327A" w14:textId="77777777" w:rsidR="00A4249C" w:rsidRPr="002131DA" w:rsidRDefault="00A4249C" w:rsidP="00A4249C">
            <w:pPr>
              <w:spacing w:before="60" w:after="60"/>
              <w:jc w:val="both"/>
              <w:rPr>
                <w:rFonts w:ascii="Arial" w:hAnsi="Arial" w:cs="Arial"/>
                <w:sz w:val="20"/>
                <w:szCs w:val="20"/>
              </w:rPr>
            </w:pPr>
          </w:p>
        </w:tc>
      </w:tr>
      <w:tr w:rsidR="00A4249C" w:rsidRPr="002131DA" w14:paraId="50E4A949" w14:textId="77777777" w:rsidTr="00A4249C">
        <w:tc>
          <w:tcPr>
            <w:tcW w:w="691" w:type="dxa"/>
          </w:tcPr>
          <w:p w14:paraId="0FE89C89"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573D6363" w14:textId="77777777" w:rsidR="00A4249C" w:rsidRPr="003F6FD1" w:rsidRDefault="00A4249C" w:rsidP="00A4249C">
            <w:pPr>
              <w:ind w:left="172" w:right="119"/>
              <w:jc w:val="both"/>
              <w:rPr>
                <w:rFonts w:ascii="Arial" w:hAnsi="Arial" w:cs="Arial"/>
                <w:sz w:val="20"/>
                <w:szCs w:val="20"/>
              </w:rPr>
            </w:pPr>
            <w:r w:rsidRPr="003F6FD1">
              <w:rPr>
                <w:rFonts w:ascii="Arial" w:hAnsi="Arial" w:cs="Arial"/>
                <w:sz w:val="20"/>
                <w:szCs w:val="20"/>
              </w:rPr>
              <w:t>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Tiekėjas montuodamas ir konfigūruodamas Prekes turės atlikti šiuos veiksmus: </w:t>
            </w:r>
          </w:p>
          <w:p w14:paraId="691ABB8F" w14:textId="77777777" w:rsidR="00A4249C" w:rsidRPr="003F6FD1" w:rsidRDefault="00A4249C" w:rsidP="003F6FD1">
            <w:pPr>
              <w:pStyle w:val="ListParagraph"/>
              <w:numPr>
                <w:ilvl w:val="1"/>
                <w:numId w:val="21"/>
              </w:numPr>
              <w:spacing w:after="160" w:line="259" w:lineRule="auto"/>
              <w:ind w:left="610" w:right="119"/>
              <w:jc w:val="both"/>
              <w:rPr>
                <w:rFonts w:ascii="Arial" w:hAnsi="Arial" w:cs="Arial"/>
                <w:sz w:val="20"/>
                <w:szCs w:val="20"/>
              </w:rPr>
            </w:pPr>
            <w:r w:rsidRPr="003F6FD1">
              <w:rPr>
                <w:rFonts w:ascii="Arial" w:hAnsi="Arial" w:cs="Arial"/>
                <w:sz w:val="20"/>
                <w:szCs w:val="20"/>
              </w:rPr>
              <w:t>Išpakuoti bei sumontuoti Prekes Pirkėjo nurodytose patalpose;</w:t>
            </w:r>
          </w:p>
          <w:p w14:paraId="419A3AAF" w14:textId="77777777" w:rsidR="00A4249C" w:rsidRPr="003F6FD1" w:rsidRDefault="00A4249C" w:rsidP="003F6FD1">
            <w:pPr>
              <w:pStyle w:val="ListParagraph"/>
              <w:numPr>
                <w:ilvl w:val="1"/>
                <w:numId w:val="21"/>
              </w:numPr>
              <w:spacing w:after="160" w:line="259" w:lineRule="auto"/>
              <w:ind w:left="610" w:right="119"/>
              <w:jc w:val="both"/>
              <w:rPr>
                <w:rFonts w:ascii="Arial" w:hAnsi="Arial" w:cs="Arial"/>
                <w:sz w:val="20"/>
                <w:szCs w:val="20"/>
              </w:rPr>
            </w:pPr>
            <w:r w:rsidRPr="003F6FD1">
              <w:rPr>
                <w:rFonts w:ascii="Arial" w:hAnsi="Arial" w:cs="Arial"/>
                <w:sz w:val="20"/>
                <w:szCs w:val="20"/>
              </w:rPr>
              <w:t>Prijungti Prekes Pirkėjo infrastruktūroje (FC SAN tinkle);</w:t>
            </w:r>
          </w:p>
          <w:p w14:paraId="54CA2E54" w14:textId="77777777" w:rsidR="00A4249C" w:rsidRPr="003F6FD1" w:rsidRDefault="00A4249C" w:rsidP="003F6FD1">
            <w:pPr>
              <w:pStyle w:val="ListParagraph"/>
              <w:numPr>
                <w:ilvl w:val="1"/>
                <w:numId w:val="21"/>
              </w:numPr>
              <w:spacing w:after="160" w:line="259" w:lineRule="auto"/>
              <w:ind w:left="610" w:right="119"/>
              <w:jc w:val="both"/>
              <w:rPr>
                <w:rFonts w:ascii="Arial" w:hAnsi="Arial" w:cs="Arial"/>
                <w:sz w:val="20"/>
                <w:szCs w:val="20"/>
              </w:rPr>
            </w:pPr>
            <w:r w:rsidRPr="003F6FD1">
              <w:rPr>
                <w:rFonts w:ascii="Arial" w:hAnsi="Arial" w:cs="Arial"/>
                <w:sz w:val="20"/>
                <w:szCs w:val="20"/>
              </w:rPr>
              <w:t>Inicializuoti bei sukonfigūruoti Prekes, atnaujinti vidines programas (angl. firmware);</w:t>
            </w:r>
          </w:p>
          <w:p w14:paraId="6B6035CA" w14:textId="77777777" w:rsidR="00A4249C" w:rsidRPr="003F6FD1" w:rsidRDefault="00A4249C" w:rsidP="003F6FD1">
            <w:pPr>
              <w:pStyle w:val="ListParagraph"/>
              <w:numPr>
                <w:ilvl w:val="1"/>
                <w:numId w:val="21"/>
              </w:numPr>
              <w:spacing w:after="160" w:line="259" w:lineRule="auto"/>
              <w:ind w:left="610" w:right="119"/>
              <w:jc w:val="both"/>
              <w:rPr>
                <w:rFonts w:ascii="Arial" w:hAnsi="Arial" w:cs="Arial"/>
                <w:sz w:val="20"/>
                <w:szCs w:val="20"/>
              </w:rPr>
            </w:pPr>
            <w:r w:rsidRPr="003F6FD1">
              <w:rPr>
                <w:rFonts w:ascii="Arial" w:hAnsi="Arial" w:cs="Arial"/>
                <w:sz w:val="20"/>
                <w:szCs w:val="20"/>
              </w:rPr>
              <w:t>Sukonfigūruoti aukšto patikimumo telkinį;</w:t>
            </w:r>
          </w:p>
          <w:p w14:paraId="64FC6816" w14:textId="77777777" w:rsidR="00A4249C" w:rsidRPr="003F6FD1" w:rsidRDefault="00A4249C" w:rsidP="003F6FD1">
            <w:pPr>
              <w:pStyle w:val="ListParagraph"/>
              <w:numPr>
                <w:ilvl w:val="1"/>
                <w:numId w:val="21"/>
              </w:numPr>
              <w:spacing w:after="160" w:line="259" w:lineRule="auto"/>
              <w:ind w:left="610" w:right="119"/>
              <w:jc w:val="both"/>
              <w:rPr>
                <w:rFonts w:ascii="Arial" w:hAnsi="Arial" w:cs="Arial"/>
                <w:sz w:val="20"/>
                <w:szCs w:val="20"/>
                <w:lang w:val="en-US"/>
              </w:rPr>
            </w:pPr>
            <w:r w:rsidRPr="003F6FD1">
              <w:rPr>
                <w:rFonts w:ascii="Arial" w:hAnsi="Arial" w:cs="Arial"/>
                <w:sz w:val="20"/>
                <w:szCs w:val="20"/>
              </w:rPr>
              <w:t>Sukonfigūruoti:</w:t>
            </w:r>
            <w:r w:rsidRPr="003F6FD1">
              <w:rPr>
                <w:rFonts w:ascii="Arial" w:hAnsi="Arial" w:cs="Arial"/>
                <w:sz w:val="20"/>
                <w:szCs w:val="20"/>
                <w:lang w:val="en-US"/>
              </w:rPr>
              <w:t> </w:t>
            </w:r>
          </w:p>
          <w:p w14:paraId="42320ECD" w14:textId="77777777" w:rsidR="00A4249C" w:rsidRPr="003F6FD1" w:rsidRDefault="00A4249C" w:rsidP="003F6FD1">
            <w:pPr>
              <w:numPr>
                <w:ilvl w:val="0"/>
                <w:numId w:val="22"/>
              </w:numPr>
              <w:spacing w:line="259" w:lineRule="auto"/>
              <w:ind w:right="119" w:hanging="30"/>
              <w:jc w:val="both"/>
              <w:rPr>
                <w:rFonts w:ascii="Arial" w:hAnsi="Arial" w:cs="Arial"/>
                <w:sz w:val="20"/>
                <w:szCs w:val="20"/>
                <w:lang w:val="en-US"/>
              </w:rPr>
            </w:pPr>
            <w:r w:rsidRPr="003F6FD1">
              <w:rPr>
                <w:rFonts w:ascii="Arial" w:hAnsi="Arial" w:cs="Arial"/>
                <w:sz w:val="20"/>
                <w:szCs w:val="20"/>
              </w:rPr>
              <w:t>po vieną LUN kiekvienoje saugykloje, kurie pateikti VMware ESXi (2 nodes) serverių telkiniui;</w:t>
            </w:r>
            <w:r w:rsidRPr="003F6FD1">
              <w:rPr>
                <w:rFonts w:ascii="Arial" w:hAnsi="Arial" w:cs="Arial"/>
                <w:sz w:val="20"/>
                <w:szCs w:val="20"/>
                <w:lang w:val="en-US"/>
              </w:rPr>
              <w:t> </w:t>
            </w:r>
          </w:p>
          <w:p w14:paraId="156E9D26" w14:textId="77777777" w:rsidR="00A4249C" w:rsidRPr="003F6FD1" w:rsidRDefault="00A4249C" w:rsidP="003F6FD1">
            <w:pPr>
              <w:numPr>
                <w:ilvl w:val="0"/>
                <w:numId w:val="23"/>
              </w:numPr>
              <w:spacing w:line="259" w:lineRule="auto"/>
              <w:ind w:right="119" w:hanging="30"/>
              <w:jc w:val="both"/>
              <w:rPr>
                <w:rFonts w:ascii="Arial" w:hAnsi="Arial" w:cs="Arial"/>
                <w:sz w:val="20"/>
                <w:szCs w:val="20"/>
                <w:lang w:val="en-US"/>
              </w:rPr>
            </w:pPr>
            <w:r w:rsidRPr="003F6FD1">
              <w:rPr>
                <w:rFonts w:ascii="Arial" w:hAnsi="Arial" w:cs="Arial"/>
                <w:sz w:val="20"/>
                <w:szCs w:val="20"/>
              </w:rPr>
              <w:t>ne mažiau kaip vieną aukšto patikimumo LUN, kuris pateiktas VMware ESXi serverių telkiniui (2 nodes) paskirstytam per du duomenų centrus.</w:t>
            </w:r>
            <w:r w:rsidRPr="003F6FD1">
              <w:rPr>
                <w:rFonts w:ascii="Arial" w:hAnsi="Arial" w:cs="Arial"/>
                <w:sz w:val="20"/>
                <w:szCs w:val="20"/>
                <w:lang w:val="en-US"/>
              </w:rPr>
              <w:t> </w:t>
            </w:r>
          </w:p>
          <w:p w14:paraId="69C9F39B" w14:textId="4F8F8A01" w:rsidR="00A4249C" w:rsidRPr="003F6FD1" w:rsidRDefault="00A4249C" w:rsidP="003F6FD1">
            <w:pPr>
              <w:pStyle w:val="ListParagraph"/>
              <w:numPr>
                <w:ilvl w:val="1"/>
                <w:numId w:val="21"/>
              </w:numPr>
              <w:ind w:left="610" w:right="119"/>
              <w:jc w:val="both"/>
              <w:rPr>
                <w:rFonts w:ascii="Arial" w:hAnsi="Arial" w:cs="Arial"/>
                <w:sz w:val="20"/>
                <w:szCs w:val="20"/>
              </w:rPr>
            </w:pPr>
            <w:r w:rsidRPr="003F6FD1">
              <w:rPr>
                <w:rFonts w:ascii="Arial" w:hAnsi="Arial" w:cs="Arial"/>
                <w:sz w:val="20"/>
                <w:szCs w:val="20"/>
              </w:rPr>
              <w:t>Įdiegti Diskinės duomenų saugyklos valdymo bei našumo parametrų rinkimo bei pateikimo programinę įrangą.</w:t>
            </w:r>
            <w:r w:rsidRPr="003F6FD1">
              <w:rPr>
                <w:rFonts w:ascii="Arial" w:hAnsi="Arial" w:cs="Arial"/>
                <w:sz w:val="20"/>
                <w:szCs w:val="20"/>
                <w:lang w:val="en-US"/>
              </w:rPr>
              <w:t> </w:t>
            </w:r>
          </w:p>
        </w:tc>
        <w:tc>
          <w:tcPr>
            <w:tcW w:w="2962" w:type="dxa"/>
          </w:tcPr>
          <w:p w14:paraId="03937839" w14:textId="77777777" w:rsidR="00A4249C" w:rsidRPr="002131DA" w:rsidRDefault="00A4249C" w:rsidP="00A4249C">
            <w:pPr>
              <w:spacing w:before="60" w:after="60"/>
              <w:jc w:val="both"/>
              <w:rPr>
                <w:rFonts w:ascii="Arial" w:hAnsi="Arial" w:cs="Arial"/>
                <w:sz w:val="20"/>
                <w:szCs w:val="20"/>
              </w:rPr>
            </w:pPr>
          </w:p>
        </w:tc>
        <w:tc>
          <w:tcPr>
            <w:tcW w:w="4804" w:type="dxa"/>
          </w:tcPr>
          <w:p w14:paraId="4B77E04C" w14:textId="77777777" w:rsidR="00A4249C" w:rsidRPr="002131DA" w:rsidRDefault="00A4249C" w:rsidP="00A4249C">
            <w:pPr>
              <w:spacing w:before="60" w:after="60"/>
              <w:jc w:val="both"/>
              <w:rPr>
                <w:rFonts w:ascii="Arial" w:hAnsi="Arial" w:cs="Arial"/>
                <w:sz w:val="20"/>
                <w:szCs w:val="20"/>
              </w:rPr>
            </w:pPr>
          </w:p>
        </w:tc>
      </w:tr>
      <w:tr w:rsidR="00A4249C" w:rsidRPr="002131DA" w14:paraId="40375638" w14:textId="77777777" w:rsidTr="00A4249C">
        <w:tc>
          <w:tcPr>
            <w:tcW w:w="691" w:type="dxa"/>
          </w:tcPr>
          <w:p w14:paraId="39F742D3" w14:textId="77777777" w:rsidR="00A4249C" w:rsidRPr="002131DA" w:rsidRDefault="00A4249C" w:rsidP="003F6FD1">
            <w:pPr>
              <w:pStyle w:val="ListParagraph"/>
              <w:numPr>
                <w:ilvl w:val="0"/>
                <w:numId w:val="8"/>
              </w:numPr>
              <w:spacing w:before="60" w:after="60"/>
              <w:ind w:left="0" w:firstLine="0"/>
              <w:rPr>
                <w:rFonts w:ascii="Arial" w:hAnsi="Arial" w:cs="Arial"/>
                <w:sz w:val="20"/>
                <w:szCs w:val="20"/>
              </w:rPr>
            </w:pPr>
          </w:p>
        </w:tc>
        <w:tc>
          <w:tcPr>
            <w:tcW w:w="6250" w:type="dxa"/>
          </w:tcPr>
          <w:p w14:paraId="50AE21FA" w14:textId="77777777" w:rsidR="00A4249C" w:rsidRPr="003F6FD1" w:rsidRDefault="00A4249C" w:rsidP="00A4249C">
            <w:pPr>
              <w:ind w:left="43"/>
              <w:rPr>
                <w:rFonts w:ascii="Arial" w:hAnsi="Arial" w:cs="Arial"/>
                <w:sz w:val="20"/>
                <w:szCs w:val="20"/>
              </w:rPr>
            </w:pPr>
            <w:r w:rsidRPr="003F6FD1">
              <w:rPr>
                <w:rFonts w:ascii="Arial" w:hAnsi="Arial" w:cs="Arial"/>
                <w:sz w:val="20"/>
                <w:szCs w:val="20"/>
              </w:rPr>
              <w:t>Diskinė duomenų saugykla turi būti suderinama su šių gamintojų naujausiomis programinės įrangos versijomis: </w:t>
            </w:r>
          </w:p>
          <w:p w14:paraId="435A56F3" w14:textId="77777777" w:rsidR="00A4249C" w:rsidRPr="003F6FD1" w:rsidRDefault="00A4249C" w:rsidP="003F6FD1">
            <w:pPr>
              <w:pStyle w:val="ListParagraph"/>
              <w:numPr>
                <w:ilvl w:val="1"/>
                <w:numId w:val="24"/>
              </w:numPr>
              <w:spacing w:line="259" w:lineRule="auto"/>
              <w:ind w:left="610"/>
              <w:rPr>
                <w:rFonts w:ascii="Arial" w:hAnsi="Arial" w:cs="Arial"/>
                <w:sz w:val="20"/>
                <w:szCs w:val="20"/>
                <w:lang w:val="en-US"/>
              </w:rPr>
            </w:pPr>
            <w:r w:rsidRPr="003F6FD1">
              <w:rPr>
                <w:rFonts w:ascii="Arial" w:hAnsi="Arial" w:cs="Arial"/>
                <w:sz w:val="20"/>
                <w:szCs w:val="20"/>
              </w:rPr>
              <w:t>Microsoft Windows Server (įskaitant Hyper-V);</w:t>
            </w:r>
          </w:p>
          <w:p w14:paraId="7BC68E07" w14:textId="77777777" w:rsidR="00A4249C" w:rsidRPr="003F6FD1" w:rsidRDefault="00A4249C" w:rsidP="003F6FD1">
            <w:pPr>
              <w:pStyle w:val="ListParagraph"/>
              <w:numPr>
                <w:ilvl w:val="1"/>
                <w:numId w:val="24"/>
              </w:numPr>
              <w:spacing w:after="160" w:line="259" w:lineRule="auto"/>
              <w:ind w:left="610"/>
              <w:rPr>
                <w:rFonts w:ascii="Arial" w:hAnsi="Arial" w:cs="Arial"/>
                <w:sz w:val="20"/>
                <w:szCs w:val="20"/>
              </w:rPr>
            </w:pPr>
            <w:r w:rsidRPr="003F6FD1">
              <w:rPr>
                <w:rFonts w:ascii="Arial" w:hAnsi="Arial" w:cs="Arial"/>
                <w:sz w:val="20"/>
                <w:szCs w:val="20"/>
              </w:rPr>
              <w:t>VMware (įskaitant vSphere ESXi);</w:t>
            </w:r>
          </w:p>
          <w:p w14:paraId="0B439603" w14:textId="77777777" w:rsidR="00A4249C" w:rsidRPr="003F6FD1" w:rsidRDefault="00A4249C" w:rsidP="003F6FD1">
            <w:pPr>
              <w:pStyle w:val="ListParagraph"/>
              <w:numPr>
                <w:ilvl w:val="1"/>
                <w:numId w:val="24"/>
              </w:numPr>
              <w:spacing w:after="160" w:line="259" w:lineRule="auto"/>
              <w:ind w:left="610"/>
              <w:rPr>
                <w:rFonts w:ascii="Arial" w:hAnsi="Arial" w:cs="Arial"/>
                <w:sz w:val="20"/>
                <w:szCs w:val="20"/>
                <w:lang w:val="en-US"/>
              </w:rPr>
            </w:pPr>
            <w:r w:rsidRPr="003F6FD1">
              <w:rPr>
                <w:rFonts w:ascii="Arial" w:hAnsi="Arial" w:cs="Arial"/>
                <w:sz w:val="20"/>
                <w:szCs w:val="20"/>
              </w:rPr>
              <w:lastRenderedPageBreak/>
              <w:t>Red Hat Enterprise Linux (RHEL).</w:t>
            </w:r>
            <w:r w:rsidRPr="003F6FD1">
              <w:rPr>
                <w:rFonts w:ascii="Arial" w:hAnsi="Arial" w:cs="Arial"/>
                <w:sz w:val="20"/>
                <w:szCs w:val="20"/>
                <w:lang w:val="en-US"/>
              </w:rPr>
              <w:t> </w:t>
            </w:r>
          </w:p>
          <w:p w14:paraId="5DCB6BE5" w14:textId="3ADEA11F" w:rsidR="00A4249C" w:rsidRPr="003F6FD1" w:rsidRDefault="00A4249C" w:rsidP="00A4249C">
            <w:pPr>
              <w:spacing w:before="60" w:after="60"/>
              <w:jc w:val="both"/>
              <w:rPr>
                <w:rFonts w:ascii="Arial" w:hAnsi="Arial" w:cs="Arial"/>
                <w:sz w:val="20"/>
                <w:szCs w:val="20"/>
              </w:rPr>
            </w:pPr>
            <w:r w:rsidRPr="003F6FD1">
              <w:rPr>
                <w:rFonts w:ascii="Arial" w:hAnsi="Arial" w:cs="Arial"/>
                <w:sz w:val="20"/>
                <w:szCs w:val="20"/>
                <w:lang w:val="en-US"/>
              </w:rPr>
              <w:t>Tiekėjas turi pateikti integracijos tvarkykles (angl. Drivers) orkestravimo platformoms, jeigu jo siūlomos diskinės duomenų saugyklos tokias platformas palaiko.</w:t>
            </w:r>
          </w:p>
        </w:tc>
        <w:tc>
          <w:tcPr>
            <w:tcW w:w="2962" w:type="dxa"/>
          </w:tcPr>
          <w:p w14:paraId="5FF728D3" w14:textId="77777777" w:rsidR="00A4249C" w:rsidRPr="002131DA" w:rsidRDefault="00A4249C" w:rsidP="00A4249C">
            <w:pPr>
              <w:spacing w:before="60" w:after="60"/>
              <w:jc w:val="both"/>
              <w:rPr>
                <w:rFonts w:ascii="Arial" w:hAnsi="Arial" w:cs="Arial"/>
                <w:sz w:val="20"/>
                <w:szCs w:val="20"/>
              </w:rPr>
            </w:pPr>
          </w:p>
        </w:tc>
        <w:tc>
          <w:tcPr>
            <w:tcW w:w="4804" w:type="dxa"/>
          </w:tcPr>
          <w:p w14:paraId="27E6116D" w14:textId="77777777" w:rsidR="00A4249C" w:rsidRPr="002131DA" w:rsidRDefault="00A4249C" w:rsidP="00A4249C">
            <w:pPr>
              <w:spacing w:before="60" w:after="60"/>
              <w:jc w:val="both"/>
              <w:rPr>
                <w:rFonts w:ascii="Arial" w:hAnsi="Arial" w:cs="Arial"/>
                <w:sz w:val="20"/>
                <w:szCs w:val="20"/>
              </w:rPr>
            </w:pPr>
          </w:p>
        </w:tc>
      </w:tr>
    </w:tbl>
    <w:p w14:paraId="70CC5AEA" w14:textId="769F68E7" w:rsidR="003F6FD1" w:rsidRDefault="003F6FD1" w:rsidP="003E5C52">
      <w:pPr>
        <w:pStyle w:val="ListParagraph"/>
        <w:tabs>
          <w:tab w:val="left" w:pos="567"/>
        </w:tabs>
        <w:ind w:left="0"/>
        <w:jc w:val="right"/>
        <w:rPr>
          <w:rFonts w:ascii="Arial" w:hAnsi="Arial" w:cs="Arial"/>
          <w:sz w:val="20"/>
          <w:szCs w:val="20"/>
        </w:rPr>
      </w:pPr>
    </w:p>
    <w:p w14:paraId="5C884D18" w14:textId="77777777" w:rsidR="003F6FD1" w:rsidRDefault="003F6FD1">
      <w:pPr>
        <w:rPr>
          <w:rFonts w:ascii="Arial" w:hAnsi="Arial" w:cs="Arial"/>
          <w:sz w:val="20"/>
          <w:szCs w:val="20"/>
        </w:rPr>
      </w:pPr>
      <w:r>
        <w:rPr>
          <w:rFonts w:ascii="Arial" w:hAnsi="Arial" w:cs="Arial"/>
          <w:sz w:val="20"/>
          <w:szCs w:val="20"/>
        </w:rPr>
        <w:br w:type="page"/>
      </w:r>
    </w:p>
    <w:p w14:paraId="6F4A1524" w14:textId="2088B9E2" w:rsidR="003F6FD1" w:rsidRPr="00A5545C" w:rsidRDefault="003F6FD1" w:rsidP="003F6FD1">
      <w:pPr>
        <w:spacing w:after="0" w:line="240" w:lineRule="auto"/>
        <w:rPr>
          <w:rFonts w:ascii="Arial" w:eastAsia="Times New Roman" w:hAnsi="Arial" w:cs="Arial"/>
          <w:kern w:val="0"/>
          <w:sz w:val="20"/>
          <w:szCs w:val="20"/>
          <w:lang w:eastAsia="lt-LT"/>
          <w14:ligatures w14:val="none"/>
        </w:rPr>
      </w:pPr>
      <w:r w:rsidRPr="00A5545C">
        <w:rPr>
          <w:rFonts w:ascii="Arial" w:eastAsia="Times New Roman" w:hAnsi="Arial" w:cs="Arial"/>
          <w:kern w:val="0"/>
          <w:sz w:val="20"/>
          <w:szCs w:val="20"/>
          <w:lang w:eastAsia="lt-LT"/>
          <w14:ligatures w14:val="none"/>
        </w:rPr>
        <w:lastRenderedPageBreak/>
        <w:t>I</w:t>
      </w:r>
      <w:r>
        <w:rPr>
          <w:rFonts w:ascii="Arial" w:eastAsia="Times New Roman" w:hAnsi="Arial" w:cs="Arial"/>
          <w:kern w:val="0"/>
          <w:sz w:val="20"/>
          <w:szCs w:val="20"/>
          <w:lang w:eastAsia="lt-LT"/>
          <w14:ligatures w14:val="none"/>
        </w:rPr>
        <w:t>I</w:t>
      </w:r>
      <w:r w:rsidRPr="00A5545C">
        <w:rPr>
          <w:rFonts w:ascii="Arial" w:eastAsia="Times New Roman" w:hAnsi="Arial" w:cs="Arial"/>
          <w:kern w:val="0"/>
          <w:sz w:val="20"/>
          <w:szCs w:val="20"/>
          <w:lang w:eastAsia="lt-LT"/>
          <w14:ligatures w14:val="none"/>
        </w:rPr>
        <w:t xml:space="preserve"> objekto dalis - </w:t>
      </w:r>
      <w:r>
        <w:rPr>
          <w:rFonts w:ascii="Arial" w:eastAsia="Times New Roman" w:hAnsi="Arial" w:cs="Arial"/>
          <w:kern w:val="0"/>
          <w:sz w:val="20"/>
          <w:szCs w:val="20"/>
          <w:lang w:eastAsia="lt-LT"/>
          <w14:ligatures w14:val="none"/>
        </w:rPr>
        <w:t>Failinės</w:t>
      </w:r>
      <w:r w:rsidRPr="00A5545C">
        <w:rPr>
          <w:rFonts w:ascii="Arial" w:eastAsia="Times New Roman" w:hAnsi="Arial" w:cs="Arial"/>
          <w:kern w:val="0"/>
          <w:sz w:val="20"/>
          <w:szCs w:val="20"/>
          <w:lang w:eastAsia="lt-LT"/>
          <w14:ligatures w14:val="none"/>
        </w:rPr>
        <w:t xml:space="preserve"> duomenų saugykl</w:t>
      </w:r>
      <w:r>
        <w:rPr>
          <w:rFonts w:ascii="Arial" w:eastAsia="Times New Roman" w:hAnsi="Arial" w:cs="Arial"/>
          <w:kern w:val="0"/>
          <w:sz w:val="20"/>
          <w:szCs w:val="20"/>
          <w:lang w:eastAsia="lt-LT"/>
          <w14:ligatures w14:val="none"/>
        </w:rPr>
        <w:t>os</w:t>
      </w:r>
    </w:p>
    <w:p w14:paraId="081A07A2" w14:textId="77777777" w:rsidR="003F6FD1" w:rsidRPr="002131DA" w:rsidRDefault="003F6FD1" w:rsidP="003F6FD1">
      <w:pPr>
        <w:spacing w:after="0" w:line="240" w:lineRule="auto"/>
        <w:jc w:val="center"/>
        <w:rPr>
          <w:rFonts w:ascii="Arial" w:hAnsi="Arial" w:cs="Arial"/>
          <w:b/>
          <w:bCs/>
          <w:sz w:val="20"/>
          <w:szCs w:val="20"/>
        </w:rPr>
      </w:pPr>
    </w:p>
    <w:tbl>
      <w:tblPr>
        <w:tblStyle w:val="TableGrid"/>
        <w:tblW w:w="14720" w:type="dxa"/>
        <w:tblLook w:val="04A0" w:firstRow="1" w:lastRow="0" w:firstColumn="1" w:lastColumn="0" w:noHBand="0" w:noVBand="1"/>
      </w:tblPr>
      <w:tblGrid>
        <w:gridCol w:w="704"/>
        <w:gridCol w:w="6250"/>
        <w:gridCol w:w="2962"/>
        <w:gridCol w:w="4804"/>
      </w:tblGrid>
      <w:tr w:rsidR="003F6FD1" w:rsidRPr="00A726E1" w14:paraId="7A31D214" w14:textId="77777777" w:rsidTr="003F6FD1">
        <w:tc>
          <w:tcPr>
            <w:tcW w:w="704" w:type="dxa"/>
            <w:shd w:val="clear" w:color="auto" w:fill="DBE5F1"/>
            <w:vAlign w:val="center"/>
          </w:tcPr>
          <w:p w14:paraId="69A38793" w14:textId="77777777" w:rsidR="003F6FD1" w:rsidRPr="00A726E1" w:rsidRDefault="003F6FD1" w:rsidP="00125D7F">
            <w:pPr>
              <w:jc w:val="center"/>
              <w:rPr>
                <w:rFonts w:ascii="Arial" w:hAnsi="Arial" w:cs="Arial"/>
                <w:b/>
                <w:bCs/>
                <w:sz w:val="20"/>
                <w:szCs w:val="20"/>
              </w:rPr>
            </w:pPr>
            <w:r w:rsidRPr="00A726E1">
              <w:rPr>
                <w:rFonts w:ascii="Arial" w:hAnsi="Arial" w:cs="Arial"/>
                <w:b/>
                <w:bCs/>
                <w:sz w:val="20"/>
                <w:szCs w:val="20"/>
              </w:rPr>
              <w:t>Eil. Nr.</w:t>
            </w:r>
          </w:p>
        </w:tc>
        <w:tc>
          <w:tcPr>
            <w:tcW w:w="6250" w:type="dxa"/>
            <w:shd w:val="clear" w:color="auto" w:fill="DBE5F1"/>
            <w:vAlign w:val="center"/>
          </w:tcPr>
          <w:p w14:paraId="4194F54F" w14:textId="77777777" w:rsidR="003F6FD1" w:rsidRPr="00A726E1" w:rsidRDefault="003F6FD1" w:rsidP="00125D7F">
            <w:pPr>
              <w:jc w:val="center"/>
              <w:rPr>
                <w:rFonts w:ascii="Arial" w:hAnsi="Arial" w:cs="Arial"/>
                <w:b/>
                <w:bCs/>
                <w:sz w:val="20"/>
                <w:szCs w:val="20"/>
              </w:rPr>
            </w:pPr>
            <w:r w:rsidRPr="4A150A87">
              <w:rPr>
                <w:rFonts w:ascii="Arial" w:hAnsi="Arial" w:cs="Arial"/>
                <w:b/>
                <w:bCs/>
                <w:sz w:val="20"/>
                <w:szCs w:val="20"/>
              </w:rPr>
              <w:t xml:space="preserve">Techninėje specifikacijoje </w:t>
            </w:r>
            <w:r>
              <w:rPr>
                <w:rFonts w:ascii="Arial" w:hAnsi="Arial" w:cs="Arial"/>
                <w:b/>
                <w:bCs/>
                <w:sz w:val="20"/>
                <w:szCs w:val="20"/>
              </w:rPr>
              <w:t>reikalaujami parametrai</w:t>
            </w:r>
          </w:p>
        </w:tc>
        <w:tc>
          <w:tcPr>
            <w:tcW w:w="2962" w:type="dxa"/>
            <w:shd w:val="clear" w:color="auto" w:fill="DBE5F1"/>
            <w:vAlign w:val="center"/>
          </w:tcPr>
          <w:p w14:paraId="0A93A88D" w14:textId="77777777" w:rsidR="003F6FD1" w:rsidRPr="00A726E1" w:rsidRDefault="003F6FD1" w:rsidP="00125D7F">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5DB5DC53" w14:textId="77777777" w:rsidR="003F6FD1" w:rsidRPr="00A726E1" w:rsidRDefault="003F6FD1" w:rsidP="00125D7F">
            <w:pPr>
              <w:jc w:val="center"/>
              <w:rPr>
                <w:rFonts w:ascii="Arial" w:hAnsi="Arial" w:cs="Arial"/>
                <w:b/>
                <w:bCs/>
                <w:sz w:val="20"/>
                <w:szCs w:val="20"/>
              </w:rPr>
            </w:pPr>
            <w:r w:rsidRPr="00A726E1">
              <w:rPr>
                <w:rFonts w:ascii="Arial" w:hAnsi="Arial" w:cs="Arial"/>
                <w:b/>
                <w:bCs/>
                <w:sz w:val="20"/>
                <w:szCs w:val="20"/>
              </w:rPr>
              <w:t>Nuoroda į kartu su pasiūlymu pateikiamus:</w:t>
            </w:r>
          </w:p>
          <w:p w14:paraId="24D23159" w14:textId="77777777" w:rsidR="003F6FD1" w:rsidRPr="00A726E1" w:rsidRDefault="003F6FD1" w:rsidP="003F6FD1">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2EBBEAF7" w14:textId="77777777" w:rsidR="003F6FD1" w:rsidRPr="00A726E1" w:rsidRDefault="003F6FD1" w:rsidP="003F6FD1">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3F6FD1" w:rsidRPr="006C5532" w14:paraId="43A4BC7D" w14:textId="77777777" w:rsidTr="003F6FD1">
        <w:tc>
          <w:tcPr>
            <w:tcW w:w="704" w:type="dxa"/>
            <w:shd w:val="clear" w:color="auto" w:fill="DBE5F1"/>
          </w:tcPr>
          <w:p w14:paraId="64554CFD" w14:textId="77777777" w:rsidR="003F6FD1" w:rsidRPr="006C5532" w:rsidRDefault="003F6FD1" w:rsidP="00125D7F">
            <w:pPr>
              <w:spacing w:before="60" w:after="60"/>
              <w:jc w:val="center"/>
              <w:rPr>
                <w:rFonts w:ascii="Arial" w:hAnsi="Arial" w:cs="Arial"/>
                <w:b/>
                <w:bCs/>
                <w:sz w:val="20"/>
                <w:szCs w:val="20"/>
              </w:rPr>
            </w:pPr>
            <w:r w:rsidRPr="006C5532">
              <w:rPr>
                <w:rFonts w:ascii="Arial" w:hAnsi="Arial" w:cs="Arial"/>
                <w:b/>
                <w:bCs/>
                <w:sz w:val="20"/>
                <w:szCs w:val="20"/>
              </w:rPr>
              <w:t>1</w:t>
            </w:r>
          </w:p>
        </w:tc>
        <w:tc>
          <w:tcPr>
            <w:tcW w:w="6250" w:type="dxa"/>
            <w:shd w:val="clear" w:color="auto" w:fill="DBE5F1"/>
          </w:tcPr>
          <w:p w14:paraId="37776C57" w14:textId="77777777" w:rsidR="003F6FD1" w:rsidRPr="006C5532" w:rsidRDefault="003F6FD1" w:rsidP="00125D7F">
            <w:pPr>
              <w:spacing w:before="60" w:after="60"/>
              <w:jc w:val="center"/>
              <w:rPr>
                <w:rFonts w:ascii="Arial" w:hAnsi="Arial" w:cs="Arial"/>
                <w:b/>
                <w:bCs/>
                <w:sz w:val="20"/>
                <w:szCs w:val="20"/>
              </w:rPr>
            </w:pPr>
            <w:r w:rsidRPr="006C5532">
              <w:rPr>
                <w:rFonts w:ascii="Arial" w:hAnsi="Arial" w:cs="Arial"/>
                <w:b/>
                <w:bCs/>
                <w:sz w:val="20"/>
                <w:szCs w:val="20"/>
              </w:rPr>
              <w:t>2</w:t>
            </w:r>
          </w:p>
        </w:tc>
        <w:tc>
          <w:tcPr>
            <w:tcW w:w="2962" w:type="dxa"/>
            <w:shd w:val="clear" w:color="auto" w:fill="DBE5F1"/>
          </w:tcPr>
          <w:p w14:paraId="7B8404B1" w14:textId="77777777" w:rsidR="003F6FD1" w:rsidRPr="006C5532" w:rsidRDefault="003F6FD1" w:rsidP="00125D7F">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12B4F842" w14:textId="77777777" w:rsidR="003F6FD1" w:rsidRPr="006C5532" w:rsidRDefault="003F6FD1" w:rsidP="00125D7F">
            <w:pPr>
              <w:spacing w:before="60" w:after="60"/>
              <w:jc w:val="center"/>
              <w:rPr>
                <w:rFonts w:ascii="Arial" w:hAnsi="Arial" w:cs="Arial"/>
                <w:b/>
                <w:bCs/>
                <w:sz w:val="20"/>
                <w:szCs w:val="20"/>
              </w:rPr>
            </w:pPr>
            <w:r w:rsidRPr="006C5532">
              <w:rPr>
                <w:rFonts w:ascii="Arial" w:hAnsi="Arial" w:cs="Arial"/>
                <w:b/>
                <w:bCs/>
                <w:sz w:val="20"/>
                <w:szCs w:val="20"/>
              </w:rPr>
              <w:t>4</w:t>
            </w:r>
          </w:p>
        </w:tc>
      </w:tr>
      <w:tr w:rsidR="003F6FD1" w:rsidRPr="002131DA" w14:paraId="54D50573" w14:textId="77777777" w:rsidTr="003F6FD1">
        <w:tc>
          <w:tcPr>
            <w:tcW w:w="704" w:type="dxa"/>
          </w:tcPr>
          <w:p w14:paraId="21DFF050"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2712EBEE" w14:textId="77777777" w:rsidR="003F6FD1" w:rsidRPr="00A5545C" w:rsidRDefault="003F6FD1" w:rsidP="00125D7F">
            <w:pPr>
              <w:ind w:right="119"/>
              <w:jc w:val="both"/>
              <w:rPr>
                <w:rFonts w:ascii="Arial" w:hAnsi="Arial" w:cs="Arial"/>
                <w:sz w:val="20"/>
                <w:szCs w:val="20"/>
              </w:rPr>
            </w:pPr>
            <w:r w:rsidRPr="00A5545C">
              <w:rPr>
                <w:rFonts w:ascii="Arial" w:hAnsi="Arial" w:cs="Arial"/>
                <w:sz w:val="20"/>
                <w:szCs w:val="20"/>
              </w:rPr>
              <w:t>Tiekėjas turi nurodyti siūlomos Prekės gamintoją, modelį, Prekės numerį.</w:t>
            </w:r>
          </w:p>
          <w:p w14:paraId="1BF1CC26" w14:textId="77777777" w:rsidR="003F6FD1" w:rsidRPr="002131DA" w:rsidRDefault="003F6FD1" w:rsidP="00125D7F">
            <w:pPr>
              <w:spacing w:before="60" w:after="60"/>
              <w:jc w:val="both"/>
              <w:rPr>
                <w:rFonts w:ascii="Arial" w:hAnsi="Arial" w:cs="Arial"/>
                <w:sz w:val="20"/>
                <w:szCs w:val="20"/>
              </w:rPr>
            </w:pPr>
            <w:r w:rsidRPr="00A5545C">
              <w:rPr>
                <w:rFonts w:ascii="Arial" w:hAnsi="Arial" w:cs="Arial"/>
                <w:sz w:val="20"/>
                <w:szCs w:val="20"/>
              </w:rPr>
              <w:t>Turi būti pateikiamas visų siūlomos įrangos komplektuojančių dalių sąrašas, kuris turi užtikrinti žemiau esančių reikalavimų atitikimą, kartu turi būti pateikiami komplektuojančių dalių gamintojo produktų kodai, trumpi aprašymai bei kiekiai.  </w:t>
            </w:r>
          </w:p>
        </w:tc>
        <w:tc>
          <w:tcPr>
            <w:tcW w:w="2962" w:type="dxa"/>
          </w:tcPr>
          <w:p w14:paraId="26319A9C" w14:textId="77777777" w:rsidR="003F6FD1" w:rsidRPr="002131DA" w:rsidRDefault="003F6FD1" w:rsidP="00125D7F">
            <w:pPr>
              <w:spacing w:before="60" w:after="60"/>
              <w:jc w:val="both"/>
              <w:rPr>
                <w:rFonts w:ascii="Arial" w:hAnsi="Arial" w:cs="Arial"/>
                <w:sz w:val="20"/>
                <w:szCs w:val="20"/>
              </w:rPr>
            </w:pPr>
          </w:p>
        </w:tc>
        <w:tc>
          <w:tcPr>
            <w:tcW w:w="4804" w:type="dxa"/>
          </w:tcPr>
          <w:p w14:paraId="58050D1D" w14:textId="77777777" w:rsidR="003F6FD1" w:rsidRPr="002131DA" w:rsidRDefault="003F6FD1" w:rsidP="00125D7F">
            <w:pPr>
              <w:spacing w:before="60" w:after="60"/>
              <w:jc w:val="both"/>
              <w:rPr>
                <w:rFonts w:ascii="Arial" w:hAnsi="Arial" w:cs="Arial"/>
                <w:sz w:val="20"/>
                <w:szCs w:val="20"/>
              </w:rPr>
            </w:pPr>
          </w:p>
        </w:tc>
      </w:tr>
      <w:tr w:rsidR="003F6FD1" w:rsidRPr="002131DA" w14:paraId="522374F1" w14:textId="77777777" w:rsidTr="003F6FD1">
        <w:tc>
          <w:tcPr>
            <w:tcW w:w="704" w:type="dxa"/>
          </w:tcPr>
          <w:p w14:paraId="5D54BC5F"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72BC39C9" w14:textId="77777777" w:rsidR="003F6FD1" w:rsidRPr="003F6FD1" w:rsidRDefault="003F6FD1" w:rsidP="003F6FD1">
            <w:pPr>
              <w:spacing w:before="60" w:after="60"/>
              <w:ind w:right="119"/>
              <w:jc w:val="both"/>
              <w:rPr>
                <w:rFonts w:ascii="Arial" w:eastAsia="Times New Roman" w:hAnsi="Arial" w:cs="Arial"/>
                <w:sz w:val="20"/>
                <w:szCs w:val="20"/>
                <w:lang w:eastAsia="sv-SE"/>
              </w:rPr>
            </w:pPr>
            <w:r w:rsidRPr="003F6FD1">
              <w:rPr>
                <w:rFonts w:ascii="Arial" w:eastAsia="Times New Roman" w:hAnsi="Arial" w:cs="Arial"/>
                <w:sz w:val="20"/>
                <w:szCs w:val="20"/>
                <w:lang w:eastAsia="sv-SE"/>
              </w:rPr>
              <w:t xml:space="preserve">Tiekėjas turi nurodyti siūlomos Prekės gamintoją, modelį, Prekės numerį. </w:t>
            </w:r>
          </w:p>
          <w:p w14:paraId="16CB6760" w14:textId="15859D7A" w:rsidR="003F6FD1" w:rsidRPr="003F6FD1" w:rsidRDefault="003F6FD1" w:rsidP="003F6FD1">
            <w:pPr>
              <w:ind w:right="119"/>
              <w:jc w:val="both"/>
              <w:rPr>
                <w:rFonts w:ascii="Arial" w:hAnsi="Arial" w:cs="Arial"/>
                <w:sz w:val="20"/>
                <w:szCs w:val="20"/>
              </w:rPr>
            </w:pPr>
            <w:r w:rsidRPr="003F6FD1">
              <w:rPr>
                <w:rFonts w:ascii="Arial" w:eastAsia="Times New Roman" w:hAnsi="Arial" w:cs="Arial"/>
                <w:sz w:val="20"/>
                <w:szCs w:val="20"/>
                <w:lang w:eastAsia="sv-SE"/>
              </w:rPr>
              <w:t xml:space="preserve">Turi būti pateikiamas visų siūlomos įrangos komplektuojančių dalių, atitinkančių žemiau nurodytus reikalavimus, sąrašas, su kuriuo kartu pateikiami komplektuojančių dalių gamintojo produktų kodai, trumpi aprašymai bei kiekiai. </w:t>
            </w:r>
          </w:p>
        </w:tc>
        <w:tc>
          <w:tcPr>
            <w:tcW w:w="2962" w:type="dxa"/>
          </w:tcPr>
          <w:p w14:paraId="14497FB5" w14:textId="77777777" w:rsidR="003F6FD1" w:rsidRPr="002131DA" w:rsidRDefault="003F6FD1" w:rsidP="003F6FD1">
            <w:pPr>
              <w:spacing w:before="60" w:after="60"/>
              <w:jc w:val="both"/>
              <w:rPr>
                <w:rFonts w:ascii="Arial" w:hAnsi="Arial" w:cs="Arial"/>
                <w:sz w:val="20"/>
                <w:szCs w:val="20"/>
              </w:rPr>
            </w:pPr>
          </w:p>
        </w:tc>
        <w:tc>
          <w:tcPr>
            <w:tcW w:w="4804" w:type="dxa"/>
          </w:tcPr>
          <w:p w14:paraId="62B4EE36" w14:textId="77777777" w:rsidR="003F6FD1" w:rsidRPr="002131DA" w:rsidRDefault="003F6FD1" w:rsidP="003F6FD1">
            <w:pPr>
              <w:spacing w:before="60" w:after="60"/>
              <w:jc w:val="both"/>
              <w:rPr>
                <w:rFonts w:ascii="Arial" w:hAnsi="Arial" w:cs="Arial"/>
                <w:sz w:val="20"/>
                <w:szCs w:val="20"/>
              </w:rPr>
            </w:pPr>
          </w:p>
        </w:tc>
      </w:tr>
      <w:tr w:rsidR="003F6FD1" w:rsidRPr="002131DA" w14:paraId="54CA4E13" w14:textId="77777777" w:rsidTr="003F6FD1">
        <w:tc>
          <w:tcPr>
            <w:tcW w:w="704" w:type="dxa"/>
          </w:tcPr>
          <w:p w14:paraId="255C073F"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710C997C" w14:textId="77777777" w:rsidR="003F6FD1" w:rsidRPr="003F6FD1" w:rsidRDefault="003F6FD1" w:rsidP="003F6FD1">
            <w:pPr>
              <w:pStyle w:val="ListParagraph"/>
              <w:numPr>
                <w:ilvl w:val="0"/>
                <w:numId w:val="27"/>
              </w:numPr>
              <w:spacing w:after="160" w:line="259" w:lineRule="auto"/>
              <w:ind w:right="119"/>
              <w:jc w:val="both"/>
              <w:rPr>
                <w:rFonts w:ascii="Arial" w:hAnsi="Arial" w:cs="Arial"/>
                <w:sz w:val="20"/>
                <w:szCs w:val="20"/>
              </w:rPr>
            </w:pPr>
            <w:r w:rsidRPr="003F6FD1">
              <w:rPr>
                <w:rFonts w:ascii="Arial" w:hAnsi="Arial" w:cs="Arial"/>
                <w:sz w:val="20"/>
                <w:szCs w:val="20"/>
              </w:rPr>
              <w:t>Turi būti galimybė keisti diskus, nestabdant diskų masyvo darbo.</w:t>
            </w:r>
          </w:p>
          <w:p w14:paraId="61B4EACE" w14:textId="77777777" w:rsidR="003F6FD1" w:rsidRPr="003F6FD1" w:rsidRDefault="003F6FD1" w:rsidP="003F6FD1">
            <w:pPr>
              <w:pStyle w:val="ListParagraph"/>
              <w:numPr>
                <w:ilvl w:val="0"/>
                <w:numId w:val="27"/>
              </w:numPr>
              <w:spacing w:after="160" w:line="259" w:lineRule="auto"/>
              <w:ind w:right="119"/>
              <w:jc w:val="both"/>
              <w:rPr>
                <w:rFonts w:ascii="Arial" w:hAnsi="Arial" w:cs="Arial"/>
                <w:sz w:val="20"/>
                <w:szCs w:val="20"/>
              </w:rPr>
            </w:pPr>
            <w:r w:rsidRPr="003F6FD1">
              <w:rPr>
                <w:rFonts w:ascii="Arial" w:hAnsi="Arial" w:cs="Arial"/>
                <w:sz w:val="20"/>
                <w:szCs w:val="20"/>
              </w:rPr>
              <w:t>Visi pagrindiniai valdikliai, I/O moduliai, diskų jungimo sąsajos, maitinimo blokai ir ventiliatoriai turi būti dubliuoti, sistema turi be sutrikimų dirbti sugedus bet kuriam vienam iš išvardintų dubliuotų komponentų.</w:t>
            </w:r>
          </w:p>
          <w:p w14:paraId="568ECC0F" w14:textId="785EA38A" w:rsidR="003F6FD1" w:rsidRPr="003F6FD1" w:rsidRDefault="003F6FD1" w:rsidP="003F6FD1">
            <w:pPr>
              <w:pStyle w:val="ListParagraph"/>
              <w:numPr>
                <w:ilvl w:val="0"/>
                <w:numId w:val="27"/>
              </w:numPr>
              <w:spacing w:after="160" w:line="259" w:lineRule="auto"/>
              <w:ind w:right="119"/>
              <w:jc w:val="both"/>
              <w:rPr>
                <w:rFonts w:ascii="Arial" w:hAnsi="Arial" w:cs="Arial"/>
                <w:sz w:val="20"/>
                <w:szCs w:val="20"/>
              </w:rPr>
            </w:pPr>
            <w:r w:rsidRPr="003F6FD1">
              <w:rPr>
                <w:rFonts w:ascii="Arial" w:hAnsi="Arial" w:cs="Arial"/>
                <w:sz w:val="20"/>
                <w:szCs w:val="20"/>
              </w:rPr>
              <w:t>Failinės duomenų saugyklos vidinių programų (angl. firmware) naujinimai turi būti atliekami</w:t>
            </w:r>
            <w:r w:rsidRPr="003F6FD1">
              <w:rPr>
                <w:rFonts w:ascii="Arial" w:eastAsia="Times New Roman" w:hAnsi="Arial" w:cs="Arial"/>
                <w:sz w:val="20"/>
                <w:szCs w:val="20"/>
                <w:lang w:eastAsia="sv-SE"/>
              </w:rPr>
              <w:t xml:space="preserve"> nestabdant saugyklos darbo.</w:t>
            </w:r>
          </w:p>
        </w:tc>
        <w:tc>
          <w:tcPr>
            <w:tcW w:w="2962" w:type="dxa"/>
          </w:tcPr>
          <w:p w14:paraId="3F3742ED" w14:textId="77777777" w:rsidR="003F6FD1" w:rsidRPr="002131DA" w:rsidRDefault="003F6FD1" w:rsidP="003F6FD1">
            <w:pPr>
              <w:spacing w:before="60" w:after="60"/>
              <w:jc w:val="both"/>
              <w:rPr>
                <w:rFonts w:ascii="Arial" w:hAnsi="Arial" w:cs="Arial"/>
                <w:sz w:val="20"/>
                <w:szCs w:val="20"/>
              </w:rPr>
            </w:pPr>
          </w:p>
        </w:tc>
        <w:tc>
          <w:tcPr>
            <w:tcW w:w="4804" w:type="dxa"/>
          </w:tcPr>
          <w:p w14:paraId="460F5204" w14:textId="77777777" w:rsidR="003F6FD1" w:rsidRPr="002131DA" w:rsidRDefault="003F6FD1" w:rsidP="003F6FD1">
            <w:pPr>
              <w:spacing w:before="60" w:after="60"/>
              <w:jc w:val="both"/>
              <w:rPr>
                <w:rFonts w:ascii="Arial" w:hAnsi="Arial" w:cs="Arial"/>
                <w:sz w:val="20"/>
                <w:szCs w:val="20"/>
              </w:rPr>
            </w:pPr>
          </w:p>
        </w:tc>
      </w:tr>
      <w:tr w:rsidR="003F6FD1" w:rsidRPr="002131DA" w14:paraId="154A4842" w14:textId="77777777" w:rsidTr="003F6FD1">
        <w:tc>
          <w:tcPr>
            <w:tcW w:w="704" w:type="dxa"/>
          </w:tcPr>
          <w:p w14:paraId="3D6CEA48"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3B31822A" w14:textId="77777777" w:rsidR="003F6FD1" w:rsidRPr="003F6FD1" w:rsidRDefault="003F6FD1" w:rsidP="003F6FD1">
            <w:pPr>
              <w:pStyle w:val="ListParagraph"/>
              <w:numPr>
                <w:ilvl w:val="0"/>
                <w:numId w:val="28"/>
              </w:numPr>
              <w:spacing w:after="160" w:line="259" w:lineRule="auto"/>
              <w:ind w:right="119"/>
              <w:jc w:val="both"/>
              <w:rPr>
                <w:rFonts w:ascii="Arial" w:hAnsi="Arial" w:cs="Arial"/>
                <w:sz w:val="20"/>
                <w:szCs w:val="20"/>
              </w:rPr>
            </w:pPr>
            <w:r w:rsidRPr="003F6FD1">
              <w:rPr>
                <w:rFonts w:ascii="Arial" w:eastAsia="Times New Roman" w:hAnsi="Arial" w:cs="Arial"/>
                <w:sz w:val="20"/>
                <w:szCs w:val="20"/>
                <w:lang w:eastAsia="sv-SE"/>
              </w:rPr>
              <w:t>Failinė duomenų saugykla turi palaikyti dinaminį talpos paskirstymą (angl. thin provisioning) failų sistemų arba duomenų saugojimo telkinių (angl. storage pools) lygiu, kai fizinė talpa skiriama tik realiai įrašytiems duomenims</w:t>
            </w:r>
            <w:r w:rsidRPr="003F6FD1">
              <w:rPr>
                <w:rFonts w:ascii="Arial" w:hAnsi="Arial" w:cs="Arial"/>
                <w:sz w:val="20"/>
                <w:szCs w:val="20"/>
              </w:rPr>
              <w:t>.</w:t>
            </w:r>
          </w:p>
          <w:p w14:paraId="30F72B41" w14:textId="77777777" w:rsidR="003F6FD1" w:rsidRPr="003F6FD1" w:rsidRDefault="003F6FD1" w:rsidP="003F6FD1">
            <w:pPr>
              <w:numPr>
                <w:ilvl w:val="0"/>
                <w:numId w:val="28"/>
              </w:numPr>
              <w:spacing w:after="160" w:line="259" w:lineRule="auto"/>
              <w:ind w:right="119"/>
              <w:jc w:val="both"/>
              <w:rPr>
                <w:rFonts w:ascii="Arial" w:hAnsi="Arial" w:cs="Arial"/>
                <w:sz w:val="20"/>
                <w:szCs w:val="20"/>
              </w:rPr>
            </w:pPr>
            <w:r w:rsidRPr="003F6FD1">
              <w:rPr>
                <w:rFonts w:ascii="Arial" w:hAnsi="Arial" w:cs="Arial"/>
                <w:sz w:val="20"/>
                <w:szCs w:val="20"/>
              </w:rPr>
              <w:lastRenderedPageBreak/>
              <w:t>Failinė duomenų saugykla turi turėti vartotojų valdymo mechanizmą (RBAC).</w:t>
            </w:r>
          </w:p>
          <w:p w14:paraId="1664A28D" w14:textId="144B89EE" w:rsidR="003F6FD1" w:rsidRPr="003F6FD1" w:rsidRDefault="003F6FD1" w:rsidP="003F6FD1">
            <w:pPr>
              <w:numPr>
                <w:ilvl w:val="0"/>
                <w:numId w:val="28"/>
              </w:numPr>
              <w:spacing w:after="160" w:line="259" w:lineRule="auto"/>
              <w:ind w:right="119"/>
              <w:jc w:val="both"/>
              <w:rPr>
                <w:rFonts w:ascii="Arial" w:hAnsi="Arial" w:cs="Arial"/>
                <w:sz w:val="20"/>
                <w:szCs w:val="20"/>
              </w:rPr>
            </w:pPr>
            <w:r w:rsidRPr="003F6FD1">
              <w:rPr>
                <w:rFonts w:ascii="Arial" w:eastAsia="Times New Roman" w:hAnsi="Arial" w:cs="Arial"/>
                <w:sz w:val="20"/>
                <w:szCs w:val="20"/>
                <w:lang w:eastAsia="sv-SE"/>
              </w:rPr>
              <w:t>Failinė duomenų saugykla turi palaikyti duomenų neištrynimo garantijos funkcionalumą, atitinkantį pripažintus saugojimo standartus (pvz. WORM mechanizmą), kartu turi būti pateikiamos visos licencijos, reikalingos nurodytam funkcionalumui užtikrinti.</w:t>
            </w:r>
          </w:p>
        </w:tc>
        <w:tc>
          <w:tcPr>
            <w:tcW w:w="2962" w:type="dxa"/>
          </w:tcPr>
          <w:p w14:paraId="2DBCBF42" w14:textId="77777777" w:rsidR="003F6FD1" w:rsidRPr="002131DA" w:rsidRDefault="003F6FD1" w:rsidP="003F6FD1">
            <w:pPr>
              <w:spacing w:before="60" w:after="60"/>
              <w:jc w:val="both"/>
              <w:rPr>
                <w:rFonts w:ascii="Arial" w:hAnsi="Arial" w:cs="Arial"/>
                <w:sz w:val="20"/>
                <w:szCs w:val="20"/>
              </w:rPr>
            </w:pPr>
          </w:p>
        </w:tc>
        <w:tc>
          <w:tcPr>
            <w:tcW w:w="4804" w:type="dxa"/>
          </w:tcPr>
          <w:p w14:paraId="3D021E1E" w14:textId="77777777" w:rsidR="003F6FD1" w:rsidRPr="002131DA" w:rsidRDefault="003F6FD1" w:rsidP="003F6FD1">
            <w:pPr>
              <w:spacing w:before="60" w:after="60"/>
              <w:jc w:val="both"/>
              <w:rPr>
                <w:rFonts w:ascii="Arial" w:hAnsi="Arial" w:cs="Arial"/>
                <w:sz w:val="20"/>
                <w:szCs w:val="20"/>
              </w:rPr>
            </w:pPr>
          </w:p>
        </w:tc>
      </w:tr>
      <w:tr w:rsidR="003F6FD1" w:rsidRPr="002131DA" w14:paraId="67A4FFC3" w14:textId="77777777" w:rsidTr="003F6FD1">
        <w:tc>
          <w:tcPr>
            <w:tcW w:w="704" w:type="dxa"/>
          </w:tcPr>
          <w:p w14:paraId="5B79F1A6"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70384472" w14:textId="56ADFDF8" w:rsidR="003F6FD1" w:rsidRPr="003F6FD1" w:rsidRDefault="003F6FD1" w:rsidP="003F6FD1">
            <w:pPr>
              <w:ind w:right="119"/>
              <w:jc w:val="both"/>
              <w:rPr>
                <w:rFonts w:ascii="Arial" w:hAnsi="Arial" w:cs="Arial"/>
                <w:sz w:val="20"/>
                <w:szCs w:val="20"/>
              </w:rPr>
            </w:pPr>
            <w:r w:rsidRPr="003F6FD1">
              <w:rPr>
                <w:rFonts w:ascii="Arial" w:eastAsia="Times New Roman" w:hAnsi="Arial" w:cs="Arial"/>
                <w:sz w:val="20"/>
                <w:szCs w:val="20"/>
                <w:lang w:eastAsia="sv-SE"/>
              </w:rPr>
              <w:t>Duomenų praradimo apsaugai užtikrinti t</w:t>
            </w:r>
            <w:r w:rsidRPr="003F6FD1" w:rsidDel="00374994">
              <w:rPr>
                <w:rFonts w:ascii="Arial" w:eastAsia="Times New Roman" w:hAnsi="Arial" w:cs="Arial"/>
                <w:sz w:val="20"/>
                <w:szCs w:val="20"/>
                <w:lang w:eastAsia="sv-SE"/>
              </w:rPr>
              <w:t xml:space="preserve">uri būti </w:t>
            </w:r>
            <w:r w:rsidRPr="003F6FD1">
              <w:rPr>
                <w:rFonts w:ascii="Arial" w:eastAsia="Times New Roman" w:hAnsi="Arial" w:cs="Arial"/>
                <w:sz w:val="20"/>
                <w:szCs w:val="20"/>
                <w:lang w:eastAsia="sv-SE"/>
              </w:rPr>
              <w:t>palaikomas erasure coding modelis arba jam lygiavertis funkcionalumas.</w:t>
            </w:r>
          </w:p>
        </w:tc>
        <w:tc>
          <w:tcPr>
            <w:tcW w:w="2962" w:type="dxa"/>
          </w:tcPr>
          <w:p w14:paraId="39A6ACC5" w14:textId="77777777" w:rsidR="003F6FD1" w:rsidRPr="002131DA" w:rsidRDefault="003F6FD1" w:rsidP="003F6FD1">
            <w:pPr>
              <w:spacing w:before="60" w:after="60"/>
              <w:jc w:val="both"/>
              <w:rPr>
                <w:rFonts w:ascii="Arial" w:hAnsi="Arial" w:cs="Arial"/>
                <w:sz w:val="20"/>
                <w:szCs w:val="20"/>
              </w:rPr>
            </w:pPr>
          </w:p>
        </w:tc>
        <w:tc>
          <w:tcPr>
            <w:tcW w:w="4804" w:type="dxa"/>
          </w:tcPr>
          <w:p w14:paraId="4A3ED603" w14:textId="77777777" w:rsidR="003F6FD1" w:rsidRPr="002131DA" w:rsidRDefault="003F6FD1" w:rsidP="003F6FD1">
            <w:pPr>
              <w:spacing w:before="60" w:after="60"/>
              <w:jc w:val="both"/>
              <w:rPr>
                <w:rFonts w:ascii="Arial" w:hAnsi="Arial" w:cs="Arial"/>
                <w:sz w:val="20"/>
                <w:szCs w:val="20"/>
              </w:rPr>
            </w:pPr>
          </w:p>
        </w:tc>
      </w:tr>
      <w:tr w:rsidR="003F6FD1" w:rsidRPr="002131DA" w14:paraId="76267BC7" w14:textId="77777777" w:rsidTr="003F6FD1">
        <w:tc>
          <w:tcPr>
            <w:tcW w:w="704" w:type="dxa"/>
          </w:tcPr>
          <w:p w14:paraId="234753B3"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0262CA34" w14:textId="6BF4F4F3" w:rsidR="003F6FD1" w:rsidRPr="003F6FD1" w:rsidRDefault="003F6FD1" w:rsidP="003F6FD1">
            <w:pPr>
              <w:ind w:right="119"/>
              <w:jc w:val="both"/>
              <w:rPr>
                <w:rFonts w:ascii="Arial" w:hAnsi="Arial" w:cs="Arial"/>
                <w:sz w:val="20"/>
                <w:szCs w:val="20"/>
              </w:rPr>
            </w:pPr>
            <w:r w:rsidRPr="003F6FD1">
              <w:rPr>
                <w:rFonts w:ascii="Arial" w:hAnsi="Arial" w:cs="Arial"/>
                <w:sz w:val="20"/>
                <w:szCs w:val="20"/>
              </w:rPr>
              <w:t>Failinė duomenų saugykla turi būti pritaikyta montuoti į standartinę 19 colių komutacinę spintą. Kartu turi būti pateikiami visi montavimui reikalingi komponentai ir kabeliai.</w:t>
            </w:r>
          </w:p>
        </w:tc>
        <w:tc>
          <w:tcPr>
            <w:tcW w:w="2962" w:type="dxa"/>
          </w:tcPr>
          <w:p w14:paraId="22F3EE01" w14:textId="77777777" w:rsidR="003F6FD1" w:rsidRPr="002131DA" w:rsidRDefault="003F6FD1" w:rsidP="003F6FD1">
            <w:pPr>
              <w:spacing w:before="60" w:after="60"/>
              <w:jc w:val="both"/>
              <w:rPr>
                <w:rFonts w:ascii="Arial" w:hAnsi="Arial" w:cs="Arial"/>
                <w:sz w:val="20"/>
                <w:szCs w:val="20"/>
              </w:rPr>
            </w:pPr>
          </w:p>
        </w:tc>
        <w:tc>
          <w:tcPr>
            <w:tcW w:w="4804" w:type="dxa"/>
          </w:tcPr>
          <w:p w14:paraId="02FE704A" w14:textId="77777777" w:rsidR="003F6FD1" w:rsidRPr="002131DA" w:rsidRDefault="003F6FD1" w:rsidP="003F6FD1">
            <w:pPr>
              <w:spacing w:before="60" w:after="60"/>
              <w:jc w:val="both"/>
              <w:rPr>
                <w:rFonts w:ascii="Arial" w:hAnsi="Arial" w:cs="Arial"/>
                <w:sz w:val="20"/>
                <w:szCs w:val="20"/>
              </w:rPr>
            </w:pPr>
          </w:p>
        </w:tc>
      </w:tr>
      <w:tr w:rsidR="003F6FD1" w:rsidRPr="002131DA" w14:paraId="1338BE2D" w14:textId="77777777" w:rsidTr="003F6FD1">
        <w:tc>
          <w:tcPr>
            <w:tcW w:w="704" w:type="dxa"/>
          </w:tcPr>
          <w:p w14:paraId="3DD11521"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19246DBB" w14:textId="2F65F0A9" w:rsidR="003F6FD1" w:rsidRPr="003F6FD1" w:rsidRDefault="003F6FD1" w:rsidP="003F6FD1">
            <w:pPr>
              <w:ind w:right="119"/>
              <w:jc w:val="both"/>
              <w:rPr>
                <w:rFonts w:ascii="Arial" w:hAnsi="Arial" w:cs="Arial"/>
                <w:sz w:val="20"/>
                <w:szCs w:val="20"/>
              </w:rPr>
            </w:pPr>
            <w:r w:rsidRPr="003F6FD1">
              <w:rPr>
                <w:rFonts w:ascii="Arial" w:hAnsi="Arial" w:cs="Arial"/>
                <w:sz w:val="20"/>
                <w:szCs w:val="20"/>
              </w:rPr>
              <w:t>Visos komplektuojamos dalys privalo būti to paties gamintojo kaip ir failinė duomenų saugykla ir pažymėtos gamintojo gamykliniais kodais</w:t>
            </w:r>
          </w:p>
        </w:tc>
        <w:tc>
          <w:tcPr>
            <w:tcW w:w="2962" w:type="dxa"/>
          </w:tcPr>
          <w:p w14:paraId="25925123" w14:textId="77777777" w:rsidR="003F6FD1" w:rsidRPr="002131DA" w:rsidRDefault="003F6FD1" w:rsidP="003F6FD1">
            <w:pPr>
              <w:spacing w:before="60" w:after="60"/>
              <w:jc w:val="both"/>
              <w:rPr>
                <w:rFonts w:ascii="Arial" w:hAnsi="Arial" w:cs="Arial"/>
                <w:sz w:val="20"/>
                <w:szCs w:val="20"/>
              </w:rPr>
            </w:pPr>
          </w:p>
        </w:tc>
        <w:tc>
          <w:tcPr>
            <w:tcW w:w="4804" w:type="dxa"/>
          </w:tcPr>
          <w:p w14:paraId="793F7A03" w14:textId="77777777" w:rsidR="003F6FD1" w:rsidRPr="002131DA" w:rsidRDefault="003F6FD1" w:rsidP="003F6FD1">
            <w:pPr>
              <w:spacing w:before="60" w:after="60"/>
              <w:jc w:val="both"/>
              <w:rPr>
                <w:rFonts w:ascii="Arial" w:hAnsi="Arial" w:cs="Arial"/>
                <w:sz w:val="20"/>
                <w:szCs w:val="20"/>
              </w:rPr>
            </w:pPr>
          </w:p>
        </w:tc>
      </w:tr>
      <w:tr w:rsidR="003F6FD1" w:rsidRPr="002131DA" w14:paraId="17241F7C" w14:textId="77777777" w:rsidTr="003F6FD1">
        <w:tc>
          <w:tcPr>
            <w:tcW w:w="704" w:type="dxa"/>
          </w:tcPr>
          <w:p w14:paraId="4AA8CFA8"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74CE49E6" w14:textId="77777777" w:rsidR="003F6FD1" w:rsidRPr="003F6FD1" w:rsidRDefault="003F6FD1" w:rsidP="003F6FD1">
            <w:pPr>
              <w:pStyle w:val="ListParagraph"/>
              <w:numPr>
                <w:ilvl w:val="0"/>
                <w:numId w:val="29"/>
              </w:numPr>
              <w:spacing w:after="160" w:line="259" w:lineRule="auto"/>
              <w:ind w:right="119"/>
              <w:jc w:val="both"/>
              <w:rPr>
                <w:rFonts w:ascii="Arial" w:eastAsia="Times New Roman" w:hAnsi="Arial" w:cs="Arial"/>
                <w:sz w:val="20"/>
                <w:szCs w:val="20"/>
                <w:bdr w:val="none" w:sz="0" w:space="0" w:color="auto" w:frame="1"/>
                <w:lang w:eastAsia="lt-LT"/>
              </w:rPr>
            </w:pPr>
            <w:r w:rsidRPr="003F6FD1">
              <w:rPr>
                <w:rFonts w:ascii="Arial" w:eastAsia="Times New Roman" w:hAnsi="Arial" w:cs="Arial"/>
                <w:sz w:val="20"/>
                <w:szCs w:val="20"/>
              </w:rPr>
              <w:t xml:space="preserve">Reikalaujamam failinės duomenų saugyklos </w:t>
            </w:r>
            <w:r w:rsidRPr="003F6FD1">
              <w:rPr>
                <w:rFonts w:ascii="Arial" w:eastAsia="Times New Roman" w:hAnsi="Arial" w:cs="Arial"/>
                <w:sz w:val="20"/>
                <w:szCs w:val="20"/>
                <w:bdr w:val="none" w:sz="0" w:space="0" w:color="auto" w:frame="1"/>
                <w:lang w:eastAsia="lt-LT"/>
              </w:rPr>
              <w:t>funkcionalumui užtikrinti, turi būti pateikta visa reikalinga programinė įranga ir licencijos.</w:t>
            </w:r>
          </w:p>
          <w:p w14:paraId="7D8DFAF4" w14:textId="77777777" w:rsidR="003F6FD1" w:rsidRPr="003F6FD1" w:rsidRDefault="003F6FD1" w:rsidP="003F6FD1">
            <w:pPr>
              <w:numPr>
                <w:ilvl w:val="0"/>
                <w:numId w:val="29"/>
              </w:numPr>
              <w:spacing w:after="160" w:line="259" w:lineRule="auto"/>
              <w:ind w:right="119"/>
              <w:jc w:val="both"/>
              <w:rPr>
                <w:rFonts w:ascii="Arial" w:eastAsia="Times New Roman" w:hAnsi="Arial" w:cs="Arial"/>
                <w:sz w:val="20"/>
                <w:szCs w:val="20"/>
                <w:bdr w:val="none" w:sz="0" w:space="0" w:color="auto" w:frame="1"/>
                <w:lang w:eastAsia="lt-LT"/>
              </w:rPr>
            </w:pPr>
            <w:r w:rsidRPr="003F6FD1">
              <w:rPr>
                <w:rFonts w:ascii="Arial" w:eastAsia="Times New Roman" w:hAnsi="Arial" w:cs="Arial"/>
                <w:sz w:val="20"/>
                <w:szCs w:val="20"/>
                <w:bdr w:val="none" w:sz="0" w:space="0" w:color="auto" w:frame="1"/>
                <w:lang w:eastAsia="lt-LT"/>
              </w:rPr>
              <w:t>Licencijos turi būti pateiktos visai perkamos įrangos talpai, bei neribojančios vartotojų (prijungtų klientų) kiekio.</w:t>
            </w:r>
          </w:p>
          <w:p w14:paraId="493337D9" w14:textId="418DF21C" w:rsidR="003F6FD1" w:rsidRPr="003F6FD1" w:rsidRDefault="003F6FD1" w:rsidP="003F6FD1">
            <w:pPr>
              <w:numPr>
                <w:ilvl w:val="0"/>
                <w:numId w:val="29"/>
              </w:numPr>
              <w:spacing w:after="160" w:line="259" w:lineRule="auto"/>
              <w:ind w:right="119"/>
              <w:jc w:val="both"/>
              <w:rPr>
                <w:rFonts w:ascii="Arial" w:eastAsia="Times New Roman" w:hAnsi="Arial" w:cs="Arial"/>
                <w:sz w:val="20"/>
                <w:szCs w:val="20"/>
                <w:bdr w:val="none" w:sz="0" w:space="0" w:color="auto" w:frame="1"/>
                <w:lang w:eastAsia="lt-LT"/>
              </w:rPr>
            </w:pPr>
            <w:r w:rsidRPr="003F6FD1">
              <w:rPr>
                <w:rFonts w:ascii="Arial" w:eastAsia="Times New Roman" w:hAnsi="Arial" w:cs="Arial"/>
                <w:sz w:val="20"/>
                <w:szCs w:val="20"/>
                <w:bdr w:val="none" w:sz="0" w:space="0" w:color="auto" w:frame="1"/>
                <w:lang w:eastAsia="lt-LT"/>
              </w:rPr>
              <w:t>Pateiktos programinės įrangos (PĮ) licencijos turi galioti visą Prekių garantijos</w:t>
            </w:r>
            <w:r w:rsidRPr="003F6FD1">
              <w:rPr>
                <w:rFonts w:ascii="Arial" w:eastAsia="Times New Roman" w:hAnsi="Arial" w:cs="Arial"/>
                <w:sz w:val="20"/>
                <w:szCs w:val="20"/>
              </w:rPr>
              <w:t xml:space="preserve"> galiojimo laikotarpį.</w:t>
            </w:r>
          </w:p>
        </w:tc>
        <w:tc>
          <w:tcPr>
            <w:tcW w:w="2962" w:type="dxa"/>
          </w:tcPr>
          <w:p w14:paraId="4CF2552D" w14:textId="77777777" w:rsidR="003F6FD1" w:rsidRPr="002131DA" w:rsidRDefault="003F6FD1" w:rsidP="003F6FD1">
            <w:pPr>
              <w:spacing w:before="60" w:after="60"/>
              <w:jc w:val="both"/>
              <w:rPr>
                <w:rFonts w:ascii="Arial" w:hAnsi="Arial" w:cs="Arial"/>
                <w:sz w:val="20"/>
                <w:szCs w:val="20"/>
              </w:rPr>
            </w:pPr>
          </w:p>
        </w:tc>
        <w:tc>
          <w:tcPr>
            <w:tcW w:w="4804" w:type="dxa"/>
          </w:tcPr>
          <w:p w14:paraId="07BA74EB" w14:textId="77777777" w:rsidR="003F6FD1" w:rsidRPr="002131DA" w:rsidRDefault="003F6FD1" w:rsidP="003F6FD1">
            <w:pPr>
              <w:spacing w:before="60" w:after="60"/>
              <w:jc w:val="both"/>
              <w:rPr>
                <w:rFonts w:ascii="Arial" w:hAnsi="Arial" w:cs="Arial"/>
                <w:sz w:val="20"/>
                <w:szCs w:val="20"/>
              </w:rPr>
            </w:pPr>
          </w:p>
        </w:tc>
      </w:tr>
      <w:tr w:rsidR="003F6FD1" w:rsidRPr="002131DA" w14:paraId="51E480AC" w14:textId="77777777" w:rsidTr="003F6FD1">
        <w:tc>
          <w:tcPr>
            <w:tcW w:w="704" w:type="dxa"/>
          </w:tcPr>
          <w:p w14:paraId="07DF43BC"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2C971976" w14:textId="77777777" w:rsidR="003F6FD1" w:rsidRPr="003F6FD1" w:rsidRDefault="003F6FD1" w:rsidP="003F6FD1">
            <w:pPr>
              <w:pStyle w:val="ListParagraph"/>
              <w:numPr>
                <w:ilvl w:val="0"/>
                <w:numId w:val="30"/>
              </w:numPr>
              <w:spacing w:after="160" w:line="259" w:lineRule="auto"/>
              <w:ind w:right="119"/>
              <w:jc w:val="both"/>
              <w:rPr>
                <w:rFonts w:ascii="Arial" w:eastAsia="Times New Roman" w:hAnsi="Arial" w:cs="Arial"/>
                <w:sz w:val="20"/>
                <w:szCs w:val="20"/>
                <w:bdr w:val="none" w:sz="0" w:space="0" w:color="auto" w:frame="1"/>
                <w:lang w:eastAsia="lt-LT"/>
              </w:rPr>
            </w:pPr>
            <w:r w:rsidRPr="003F6FD1">
              <w:rPr>
                <w:rFonts w:ascii="Arial" w:hAnsi="Arial" w:cs="Arial"/>
                <w:sz w:val="20"/>
                <w:szCs w:val="20"/>
              </w:rPr>
              <w:t>Jei garantinio laikotarpio metu įvyko išankstinis įspėjimas apie galimą diskų gedimą (angl. prefailure warranty), diskai turi būti keičiami.</w:t>
            </w:r>
          </w:p>
          <w:p w14:paraId="3BB883A2" w14:textId="77777777" w:rsidR="003F6FD1" w:rsidRPr="003F6FD1" w:rsidRDefault="003F6FD1" w:rsidP="003F6FD1">
            <w:pPr>
              <w:numPr>
                <w:ilvl w:val="0"/>
                <w:numId w:val="30"/>
              </w:numPr>
              <w:spacing w:after="160" w:line="259" w:lineRule="auto"/>
              <w:ind w:right="119"/>
              <w:jc w:val="both"/>
              <w:rPr>
                <w:rFonts w:ascii="Arial" w:eastAsia="Times New Roman" w:hAnsi="Arial" w:cs="Arial"/>
                <w:sz w:val="20"/>
                <w:szCs w:val="20"/>
                <w:bdr w:val="none" w:sz="0" w:space="0" w:color="auto" w:frame="1"/>
                <w:lang w:eastAsia="lt-LT"/>
              </w:rPr>
            </w:pPr>
            <w:r w:rsidRPr="003F6FD1">
              <w:rPr>
                <w:rFonts w:ascii="Arial" w:eastAsia="Times New Roman" w:hAnsi="Arial" w:cs="Arial"/>
                <w:sz w:val="20"/>
                <w:szCs w:val="20"/>
                <w:bdr w:val="none" w:sz="0" w:space="0" w:color="auto" w:frame="1"/>
                <w:lang w:eastAsia="lt-LT"/>
              </w:rPr>
              <w:t>Garantinio aptarnavimo laikotarpiu keičiami diskai turi būti paliekami Pirkėjui.</w:t>
            </w:r>
          </w:p>
          <w:p w14:paraId="7ADD3E27" w14:textId="77777777" w:rsidR="003F6FD1" w:rsidRPr="003F6FD1" w:rsidRDefault="003F6FD1" w:rsidP="003F6FD1">
            <w:pPr>
              <w:numPr>
                <w:ilvl w:val="0"/>
                <w:numId w:val="30"/>
              </w:numPr>
              <w:spacing w:after="160" w:line="259" w:lineRule="auto"/>
              <w:ind w:right="119"/>
              <w:jc w:val="both"/>
              <w:rPr>
                <w:rFonts w:ascii="Arial" w:eastAsia="Times New Roman" w:hAnsi="Arial" w:cs="Arial"/>
                <w:sz w:val="20"/>
                <w:szCs w:val="20"/>
                <w:bdr w:val="none" w:sz="0" w:space="0" w:color="auto" w:frame="1"/>
                <w:lang w:eastAsia="lt-LT"/>
              </w:rPr>
            </w:pPr>
            <w:r w:rsidRPr="003F6FD1">
              <w:rPr>
                <w:rFonts w:ascii="Arial" w:eastAsia="Times New Roman" w:hAnsi="Arial" w:cs="Arial"/>
                <w:sz w:val="20"/>
                <w:szCs w:val="20"/>
                <w:bdr w:val="none" w:sz="0" w:space="0" w:color="auto" w:frame="1"/>
                <w:lang w:eastAsia="lt-LT"/>
              </w:rPr>
              <w:t xml:space="preserve">Diskams gamintojo garantija turi galioti tokį terminą, koks nustatytas failinei duomenų saugyklai, kurioje yra diskai. </w:t>
            </w:r>
          </w:p>
          <w:p w14:paraId="1B362C23" w14:textId="7920D01F" w:rsidR="003F6FD1" w:rsidRPr="003F6FD1" w:rsidRDefault="003F6FD1" w:rsidP="003F6FD1">
            <w:pPr>
              <w:numPr>
                <w:ilvl w:val="0"/>
                <w:numId w:val="30"/>
              </w:numPr>
              <w:spacing w:after="160" w:line="259" w:lineRule="auto"/>
              <w:ind w:right="119"/>
              <w:jc w:val="both"/>
              <w:rPr>
                <w:rFonts w:ascii="Arial" w:eastAsia="Times New Roman" w:hAnsi="Arial" w:cs="Arial"/>
                <w:sz w:val="20"/>
                <w:szCs w:val="20"/>
                <w:bdr w:val="none" w:sz="0" w:space="0" w:color="auto" w:frame="1"/>
                <w:lang w:eastAsia="lt-LT"/>
              </w:rPr>
            </w:pPr>
            <w:r w:rsidRPr="003F6FD1">
              <w:rPr>
                <w:rFonts w:ascii="Arial" w:eastAsia="Times New Roman" w:hAnsi="Arial" w:cs="Arial"/>
                <w:sz w:val="20"/>
                <w:szCs w:val="20"/>
                <w:bdr w:val="none" w:sz="0" w:space="0" w:color="auto" w:frame="1"/>
                <w:lang w:eastAsia="lt-LT"/>
              </w:rPr>
              <w:t>Garantinio aptarnavimo laikotarpio metu turi būti nemokamai teikiamos naujos programinės įrangos versijos ir</w:t>
            </w:r>
            <w:r w:rsidRPr="003F6FD1">
              <w:rPr>
                <w:rFonts w:ascii="Arial" w:eastAsia="Times New Roman" w:hAnsi="Arial" w:cs="Arial"/>
                <w:sz w:val="20"/>
                <w:szCs w:val="20"/>
              </w:rPr>
              <w:t xml:space="preserve"> naudojamų versijų atnaujinimai bei pataisymai. </w:t>
            </w:r>
            <w:r w:rsidRPr="003F6FD1">
              <w:rPr>
                <w:rFonts w:ascii="Arial" w:hAnsi="Arial" w:cs="Arial"/>
                <w:sz w:val="20"/>
                <w:szCs w:val="20"/>
              </w:rPr>
              <w:t xml:space="preserve">Pirkėjo </w:t>
            </w:r>
            <w:r w:rsidRPr="003F6FD1">
              <w:rPr>
                <w:rFonts w:ascii="Arial" w:hAnsi="Arial" w:cs="Arial"/>
                <w:sz w:val="20"/>
                <w:szCs w:val="20"/>
              </w:rPr>
              <w:lastRenderedPageBreak/>
              <w:t>darbuotojams turi būti užtikrinama galimybė atsisiųsti jas iš gamintojo puslapio. </w:t>
            </w:r>
          </w:p>
        </w:tc>
        <w:tc>
          <w:tcPr>
            <w:tcW w:w="2962" w:type="dxa"/>
          </w:tcPr>
          <w:p w14:paraId="0847EDF8" w14:textId="77777777" w:rsidR="003F6FD1" w:rsidRPr="002131DA" w:rsidRDefault="003F6FD1" w:rsidP="003F6FD1">
            <w:pPr>
              <w:spacing w:before="60" w:after="60"/>
              <w:jc w:val="both"/>
              <w:rPr>
                <w:rFonts w:ascii="Arial" w:hAnsi="Arial" w:cs="Arial"/>
                <w:sz w:val="20"/>
                <w:szCs w:val="20"/>
              </w:rPr>
            </w:pPr>
          </w:p>
        </w:tc>
        <w:tc>
          <w:tcPr>
            <w:tcW w:w="4804" w:type="dxa"/>
          </w:tcPr>
          <w:p w14:paraId="4A80FFDC" w14:textId="77777777" w:rsidR="003F6FD1" w:rsidRPr="002131DA" w:rsidRDefault="003F6FD1" w:rsidP="003F6FD1">
            <w:pPr>
              <w:spacing w:before="60" w:after="60"/>
              <w:jc w:val="both"/>
              <w:rPr>
                <w:rFonts w:ascii="Arial" w:hAnsi="Arial" w:cs="Arial"/>
                <w:sz w:val="20"/>
                <w:szCs w:val="20"/>
              </w:rPr>
            </w:pPr>
          </w:p>
        </w:tc>
      </w:tr>
      <w:tr w:rsidR="003F6FD1" w:rsidRPr="002131DA" w14:paraId="70AE4D09" w14:textId="77777777" w:rsidTr="003F6FD1">
        <w:tc>
          <w:tcPr>
            <w:tcW w:w="704" w:type="dxa"/>
          </w:tcPr>
          <w:p w14:paraId="7B000B62"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386FB193" w14:textId="77777777" w:rsidR="003F6FD1" w:rsidRPr="003F6FD1" w:rsidRDefault="003F6FD1" w:rsidP="003F6FD1">
            <w:pPr>
              <w:spacing w:after="160" w:line="259" w:lineRule="auto"/>
              <w:ind w:left="43" w:right="119"/>
              <w:jc w:val="both"/>
              <w:rPr>
                <w:rFonts w:ascii="Arial" w:eastAsia="Times New Roman" w:hAnsi="Arial" w:cs="Arial"/>
                <w:sz w:val="20"/>
                <w:szCs w:val="20"/>
                <w:bdr w:val="none" w:sz="0" w:space="0" w:color="auto" w:frame="1"/>
                <w:lang w:eastAsia="lt-LT"/>
              </w:rPr>
            </w:pPr>
            <w:r w:rsidRPr="003F6FD1">
              <w:rPr>
                <w:rFonts w:ascii="Arial" w:eastAsia="Times New Roman" w:hAnsi="Arial" w:cs="Arial"/>
                <w:sz w:val="20"/>
                <w:szCs w:val="20"/>
                <w:bdr w:val="none" w:sz="0" w:space="0" w:color="auto" w:frame="1"/>
                <w:lang w:eastAsia="lt-LT"/>
              </w:rPr>
              <w:t>Failinės duomenų saugyklos valdikliai turi:</w:t>
            </w:r>
          </w:p>
          <w:p w14:paraId="22CF9205" w14:textId="77777777" w:rsidR="003F6FD1" w:rsidRPr="003F6FD1" w:rsidRDefault="003F6FD1" w:rsidP="003F6FD1">
            <w:pPr>
              <w:pStyle w:val="ListParagraph"/>
              <w:numPr>
                <w:ilvl w:val="0"/>
                <w:numId w:val="31"/>
              </w:numPr>
              <w:spacing w:after="160" w:line="259" w:lineRule="auto"/>
              <w:ind w:right="119"/>
              <w:jc w:val="both"/>
              <w:rPr>
                <w:rFonts w:ascii="Arial" w:eastAsia="Times New Roman" w:hAnsi="Arial" w:cs="Arial"/>
                <w:sz w:val="20"/>
                <w:szCs w:val="20"/>
                <w:bdr w:val="none" w:sz="0" w:space="0" w:color="auto" w:frame="1"/>
                <w:lang w:eastAsia="lt-LT"/>
              </w:rPr>
            </w:pPr>
            <w:r w:rsidRPr="003F6FD1">
              <w:rPr>
                <w:rFonts w:ascii="Arial" w:eastAsia="Times New Roman" w:hAnsi="Arial" w:cs="Arial"/>
                <w:sz w:val="20"/>
                <w:szCs w:val="20"/>
                <w:bdr w:val="none" w:sz="0" w:space="0" w:color="auto" w:frame="1"/>
                <w:lang w:eastAsia="lt-LT"/>
              </w:rPr>
              <w:t>užtikrinti aukštą patikimumą;</w:t>
            </w:r>
          </w:p>
          <w:p w14:paraId="4BC1AA3C" w14:textId="0F11394A" w:rsidR="003F6FD1" w:rsidRPr="003F6FD1" w:rsidRDefault="003F6FD1" w:rsidP="003F6FD1">
            <w:pPr>
              <w:pStyle w:val="ListParagraph"/>
              <w:numPr>
                <w:ilvl w:val="0"/>
                <w:numId w:val="31"/>
              </w:numPr>
              <w:spacing w:after="160" w:line="259" w:lineRule="auto"/>
              <w:ind w:right="119"/>
              <w:jc w:val="both"/>
              <w:rPr>
                <w:rFonts w:ascii="Arial" w:eastAsia="Times New Roman" w:hAnsi="Arial" w:cs="Arial"/>
                <w:sz w:val="20"/>
                <w:szCs w:val="20"/>
                <w:bdr w:val="none" w:sz="0" w:space="0" w:color="auto" w:frame="1"/>
                <w:lang w:eastAsia="lt-LT"/>
              </w:rPr>
            </w:pPr>
            <w:r w:rsidRPr="003F6FD1">
              <w:rPr>
                <w:rFonts w:ascii="Arial" w:eastAsia="Times New Roman" w:hAnsi="Arial" w:cs="Arial"/>
                <w:sz w:val="20"/>
                <w:szCs w:val="20"/>
                <w:lang w:eastAsia="sv-SE"/>
              </w:rPr>
              <w:t>kontrolerių lygmenyje leisti dirbti active-active režimu.</w:t>
            </w:r>
          </w:p>
        </w:tc>
        <w:tc>
          <w:tcPr>
            <w:tcW w:w="2962" w:type="dxa"/>
          </w:tcPr>
          <w:p w14:paraId="5FAC8E8B" w14:textId="77777777" w:rsidR="003F6FD1" w:rsidRPr="002131DA" w:rsidRDefault="003F6FD1" w:rsidP="003F6FD1">
            <w:pPr>
              <w:spacing w:before="60" w:after="60"/>
              <w:jc w:val="both"/>
              <w:rPr>
                <w:rFonts w:ascii="Arial" w:hAnsi="Arial" w:cs="Arial"/>
                <w:sz w:val="20"/>
                <w:szCs w:val="20"/>
              </w:rPr>
            </w:pPr>
          </w:p>
        </w:tc>
        <w:tc>
          <w:tcPr>
            <w:tcW w:w="4804" w:type="dxa"/>
          </w:tcPr>
          <w:p w14:paraId="79E56706" w14:textId="77777777" w:rsidR="003F6FD1" w:rsidRPr="002131DA" w:rsidRDefault="003F6FD1" w:rsidP="003F6FD1">
            <w:pPr>
              <w:spacing w:before="60" w:after="60"/>
              <w:jc w:val="both"/>
              <w:rPr>
                <w:rFonts w:ascii="Arial" w:hAnsi="Arial" w:cs="Arial"/>
                <w:sz w:val="20"/>
                <w:szCs w:val="20"/>
              </w:rPr>
            </w:pPr>
          </w:p>
        </w:tc>
      </w:tr>
      <w:tr w:rsidR="003F6FD1" w:rsidRPr="002131DA" w14:paraId="3EAA49E5" w14:textId="77777777" w:rsidTr="003F6FD1">
        <w:tc>
          <w:tcPr>
            <w:tcW w:w="704" w:type="dxa"/>
          </w:tcPr>
          <w:p w14:paraId="14D7CFA4"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5BD1492B" w14:textId="77777777" w:rsidR="003F6FD1" w:rsidRPr="003F6FD1" w:rsidRDefault="003F6FD1" w:rsidP="003F6FD1">
            <w:pPr>
              <w:tabs>
                <w:tab w:val="left" w:pos="322"/>
              </w:tabs>
              <w:spacing w:beforeAutospacing="1" w:line="239" w:lineRule="atLeast"/>
              <w:ind w:left="43"/>
              <w:jc w:val="both"/>
              <w:rPr>
                <w:rFonts w:ascii="Arial" w:eastAsia="Times New Roman" w:hAnsi="Arial" w:cs="Arial"/>
                <w:sz w:val="20"/>
                <w:szCs w:val="20"/>
                <w:lang w:eastAsia="sv-SE"/>
              </w:rPr>
            </w:pPr>
            <w:r w:rsidRPr="003F6FD1">
              <w:rPr>
                <w:rFonts w:ascii="Arial" w:eastAsia="Times New Roman" w:hAnsi="Arial" w:cs="Arial"/>
                <w:sz w:val="20"/>
                <w:szCs w:val="20"/>
                <w:lang w:eastAsia="sv-SE"/>
              </w:rPr>
              <w:t>Saugyklos tipas - turi būti failinė sistema (angl. file system).</w:t>
            </w:r>
          </w:p>
          <w:p w14:paraId="3645903C" w14:textId="77777777" w:rsidR="003F6FD1" w:rsidRPr="003F6FD1" w:rsidRDefault="003F6FD1" w:rsidP="003F6FD1">
            <w:pPr>
              <w:ind w:right="119"/>
              <w:jc w:val="both"/>
              <w:rPr>
                <w:rFonts w:ascii="Arial" w:hAnsi="Arial" w:cs="Arial"/>
                <w:sz w:val="20"/>
                <w:szCs w:val="20"/>
              </w:rPr>
            </w:pPr>
          </w:p>
        </w:tc>
        <w:tc>
          <w:tcPr>
            <w:tcW w:w="2962" w:type="dxa"/>
          </w:tcPr>
          <w:p w14:paraId="25BB167B" w14:textId="77777777" w:rsidR="003F6FD1" w:rsidRPr="002131DA" w:rsidRDefault="003F6FD1" w:rsidP="003F6FD1">
            <w:pPr>
              <w:spacing w:before="60" w:after="60"/>
              <w:jc w:val="both"/>
              <w:rPr>
                <w:rFonts w:ascii="Arial" w:hAnsi="Arial" w:cs="Arial"/>
                <w:sz w:val="20"/>
                <w:szCs w:val="20"/>
              </w:rPr>
            </w:pPr>
          </w:p>
        </w:tc>
        <w:tc>
          <w:tcPr>
            <w:tcW w:w="4804" w:type="dxa"/>
          </w:tcPr>
          <w:p w14:paraId="155A2781" w14:textId="77777777" w:rsidR="003F6FD1" w:rsidRPr="002131DA" w:rsidRDefault="003F6FD1" w:rsidP="003F6FD1">
            <w:pPr>
              <w:spacing w:before="60" w:after="60"/>
              <w:jc w:val="both"/>
              <w:rPr>
                <w:rFonts w:ascii="Arial" w:hAnsi="Arial" w:cs="Arial"/>
                <w:sz w:val="20"/>
                <w:szCs w:val="20"/>
              </w:rPr>
            </w:pPr>
          </w:p>
        </w:tc>
      </w:tr>
      <w:tr w:rsidR="003F6FD1" w:rsidRPr="002131DA" w14:paraId="260FF1C4" w14:textId="77777777" w:rsidTr="003F6FD1">
        <w:tc>
          <w:tcPr>
            <w:tcW w:w="704" w:type="dxa"/>
          </w:tcPr>
          <w:p w14:paraId="7A97CE1F"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4312F8EE" w14:textId="77777777" w:rsidR="003F6FD1" w:rsidRPr="003F6FD1" w:rsidRDefault="003F6FD1" w:rsidP="003F6FD1">
            <w:pPr>
              <w:pStyle w:val="ListParagraph"/>
              <w:numPr>
                <w:ilvl w:val="0"/>
                <w:numId w:val="32"/>
              </w:numPr>
              <w:spacing w:after="160" w:line="259" w:lineRule="auto"/>
              <w:ind w:right="119"/>
              <w:jc w:val="both"/>
              <w:rPr>
                <w:rFonts w:ascii="Arial" w:eastAsia="Times New Roman" w:hAnsi="Arial" w:cs="Arial"/>
                <w:sz w:val="20"/>
                <w:szCs w:val="20"/>
                <w:lang w:eastAsia="sv-SE"/>
              </w:rPr>
            </w:pPr>
            <w:r w:rsidRPr="003F6FD1">
              <w:rPr>
                <w:rFonts w:ascii="Arial" w:eastAsia="Times New Roman" w:hAnsi="Arial" w:cs="Arial"/>
                <w:sz w:val="20"/>
                <w:szCs w:val="20"/>
                <w:lang w:eastAsia="sv-SE"/>
              </w:rPr>
              <w:t>Kiekviename iš valdiklių turi būti ne mažiau kaip 4  (keturios) 25/100Gbe LAN sąsajos.</w:t>
            </w:r>
          </w:p>
          <w:p w14:paraId="2CCB7F83" w14:textId="07C59C89" w:rsidR="003F6FD1" w:rsidRPr="003F6FD1" w:rsidRDefault="003F6FD1" w:rsidP="003F6FD1">
            <w:pPr>
              <w:pStyle w:val="ListParagraph"/>
              <w:numPr>
                <w:ilvl w:val="0"/>
                <w:numId w:val="32"/>
              </w:numPr>
              <w:spacing w:after="160" w:line="259" w:lineRule="auto"/>
              <w:ind w:right="119"/>
              <w:jc w:val="both"/>
              <w:rPr>
                <w:rFonts w:ascii="Arial" w:eastAsia="Times New Roman" w:hAnsi="Arial" w:cs="Arial"/>
                <w:sz w:val="20"/>
                <w:szCs w:val="20"/>
                <w:lang w:eastAsia="sv-SE"/>
              </w:rPr>
            </w:pPr>
            <w:r w:rsidRPr="003F6FD1">
              <w:rPr>
                <w:rFonts w:ascii="Arial" w:eastAsia="Times New Roman" w:hAnsi="Arial" w:cs="Arial"/>
                <w:sz w:val="20"/>
                <w:szCs w:val="20"/>
                <w:lang w:eastAsia="sv-SE"/>
              </w:rPr>
              <w:t xml:space="preserve">Kiekviename iš valdiklių turi būti ne mažiau kaip 1 (viena) dedikuota </w:t>
            </w:r>
            <w:r w:rsidRPr="003F6FD1">
              <w:rPr>
                <w:rFonts w:ascii="Arial" w:eastAsia="Times New Roman" w:hAnsi="Arial" w:cs="Arial"/>
                <w:sz w:val="20"/>
                <w:szCs w:val="20"/>
              </w:rPr>
              <w:t xml:space="preserve">1Gb Base-T </w:t>
            </w:r>
            <w:r w:rsidRPr="003F6FD1">
              <w:rPr>
                <w:rFonts w:ascii="Arial" w:eastAsia="Times New Roman" w:hAnsi="Arial" w:cs="Arial"/>
                <w:sz w:val="20"/>
                <w:szCs w:val="20"/>
                <w:lang w:eastAsia="sv-SE"/>
              </w:rPr>
              <w:t>valdymo</w:t>
            </w:r>
            <w:r w:rsidRPr="003F6FD1">
              <w:rPr>
                <w:rFonts w:ascii="Arial" w:eastAsia="Times New Roman" w:hAnsi="Arial" w:cs="Arial"/>
                <w:sz w:val="20"/>
                <w:szCs w:val="20"/>
              </w:rPr>
              <w:t xml:space="preserve"> sąsaja.</w:t>
            </w:r>
          </w:p>
        </w:tc>
        <w:tc>
          <w:tcPr>
            <w:tcW w:w="2962" w:type="dxa"/>
          </w:tcPr>
          <w:p w14:paraId="15E78EFF" w14:textId="77777777" w:rsidR="003F6FD1" w:rsidRPr="002131DA" w:rsidRDefault="003F6FD1" w:rsidP="003F6FD1">
            <w:pPr>
              <w:spacing w:before="60" w:after="60"/>
              <w:jc w:val="both"/>
              <w:rPr>
                <w:rFonts w:ascii="Arial" w:hAnsi="Arial" w:cs="Arial"/>
                <w:sz w:val="20"/>
                <w:szCs w:val="20"/>
              </w:rPr>
            </w:pPr>
          </w:p>
        </w:tc>
        <w:tc>
          <w:tcPr>
            <w:tcW w:w="4804" w:type="dxa"/>
          </w:tcPr>
          <w:p w14:paraId="6F658E45" w14:textId="77777777" w:rsidR="003F6FD1" w:rsidRPr="002131DA" w:rsidRDefault="003F6FD1" w:rsidP="003F6FD1">
            <w:pPr>
              <w:spacing w:before="60" w:after="60"/>
              <w:jc w:val="both"/>
              <w:rPr>
                <w:rFonts w:ascii="Arial" w:hAnsi="Arial" w:cs="Arial"/>
                <w:sz w:val="20"/>
                <w:szCs w:val="20"/>
              </w:rPr>
            </w:pPr>
          </w:p>
        </w:tc>
      </w:tr>
      <w:tr w:rsidR="003F6FD1" w:rsidRPr="002131DA" w14:paraId="543D94A9" w14:textId="77777777" w:rsidTr="003F6FD1">
        <w:tc>
          <w:tcPr>
            <w:tcW w:w="704" w:type="dxa"/>
          </w:tcPr>
          <w:p w14:paraId="764F70D9"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5A4C0A9E" w14:textId="77777777" w:rsidR="003F6FD1" w:rsidRPr="003F6FD1" w:rsidRDefault="003F6FD1" w:rsidP="003F6FD1">
            <w:pPr>
              <w:pStyle w:val="ListParagraph"/>
              <w:numPr>
                <w:ilvl w:val="0"/>
                <w:numId w:val="33"/>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Turi būti ne mažiau kaip 400 TiB naudingos talpos, kuriai gamintojas turi oficialias viešai prieinamas talpos efektyvinimo funkcijas užtikrinančias garantijas, kurios nereikalauja nei Pirkėjo duomenų peržiūros, nei įsipareigojimų/parašų iš Pirkėjo pusės bei turi aiškų mechanizmą garantijų vykdymo užtikrinimui.</w:t>
            </w:r>
          </w:p>
          <w:p w14:paraId="5398BE52" w14:textId="77777777" w:rsidR="003F6FD1" w:rsidRPr="003F6FD1" w:rsidRDefault="003F6FD1" w:rsidP="003F6FD1">
            <w:pPr>
              <w:numPr>
                <w:ilvl w:val="0"/>
                <w:numId w:val="33"/>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Failinė sistema turi suteikti galimybę konfigūruoti duomenų apsaugos lygį (pvz., nuo N+1 iki N+x arba analogišką mechanizmą) kiekvienam duomenų saugojimo telkiniui, failų rinkiniui ar katalogui pagal poreikį .</w:t>
            </w:r>
          </w:p>
          <w:p w14:paraId="60A92466" w14:textId="5281AB62" w:rsidR="003F6FD1" w:rsidRPr="003F6FD1" w:rsidRDefault="003F6FD1" w:rsidP="003F6FD1">
            <w:pPr>
              <w:numPr>
                <w:ilvl w:val="0"/>
                <w:numId w:val="33"/>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Pateikiamas diskų kiekis turi užtikrinti keliamus našumo reikalavimus.</w:t>
            </w:r>
          </w:p>
        </w:tc>
        <w:tc>
          <w:tcPr>
            <w:tcW w:w="2962" w:type="dxa"/>
          </w:tcPr>
          <w:p w14:paraId="53E6571D" w14:textId="77777777" w:rsidR="003F6FD1" w:rsidRPr="002131DA" w:rsidRDefault="003F6FD1" w:rsidP="003F6FD1">
            <w:pPr>
              <w:spacing w:before="60" w:after="60"/>
              <w:jc w:val="both"/>
              <w:rPr>
                <w:rFonts w:ascii="Arial" w:hAnsi="Arial" w:cs="Arial"/>
                <w:sz w:val="20"/>
                <w:szCs w:val="20"/>
              </w:rPr>
            </w:pPr>
          </w:p>
        </w:tc>
        <w:tc>
          <w:tcPr>
            <w:tcW w:w="4804" w:type="dxa"/>
          </w:tcPr>
          <w:p w14:paraId="46A8C941" w14:textId="77777777" w:rsidR="003F6FD1" w:rsidRPr="002131DA" w:rsidRDefault="003F6FD1" w:rsidP="003F6FD1">
            <w:pPr>
              <w:spacing w:before="60" w:after="60"/>
              <w:jc w:val="both"/>
              <w:rPr>
                <w:rFonts w:ascii="Arial" w:hAnsi="Arial" w:cs="Arial"/>
                <w:sz w:val="20"/>
                <w:szCs w:val="20"/>
              </w:rPr>
            </w:pPr>
          </w:p>
        </w:tc>
      </w:tr>
      <w:tr w:rsidR="003F6FD1" w:rsidRPr="002131DA" w14:paraId="772461A0" w14:textId="77777777" w:rsidTr="003F6FD1">
        <w:tc>
          <w:tcPr>
            <w:tcW w:w="704" w:type="dxa"/>
          </w:tcPr>
          <w:p w14:paraId="13EFE094"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701C5044" w14:textId="77777777" w:rsidR="003F6FD1" w:rsidRPr="003F6FD1" w:rsidRDefault="003F6FD1" w:rsidP="003F6FD1">
            <w:pPr>
              <w:numPr>
                <w:ilvl w:val="0"/>
                <w:numId w:val="34"/>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Plėtimas turi būti atliekamas nestabdant failinės duomenų saugyklos darbo.</w:t>
            </w:r>
          </w:p>
          <w:p w14:paraId="3BF2A9D8" w14:textId="77777777" w:rsidR="003F6FD1" w:rsidRPr="003F6FD1" w:rsidRDefault="003F6FD1" w:rsidP="003F6FD1">
            <w:pPr>
              <w:numPr>
                <w:ilvl w:val="0"/>
                <w:numId w:val="34"/>
              </w:numPr>
              <w:spacing w:after="160" w:line="259" w:lineRule="auto"/>
              <w:ind w:right="119"/>
              <w:jc w:val="both"/>
              <w:rPr>
                <w:rFonts w:ascii="Arial" w:hAnsi="Arial" w:cs="Arial"/>
                <w:sz w:val="20"/>
                <w:szCs w:val="20"/>
                <w:lang w:val="it-IT"/>
              </w:rPr>
            </w:pPr>
            <w:r w:rsidRPr="003F6FD1">
              <w:rPr>
                <w:rFonts w:ascii="Arial" w:eastAsia="Times New Roman" w:hAnsi="Arial" w:cs="Arial"/>
                <w:sz w:val="20"/>
                <w:szCs w:val="20"/>
              </w:rPr>
              <w:t>Turi naudoti „scale-out“ architektūrą.</w:t>
            </w:r>
          </w:p>
          <w:p w14:paraId="74874715" w14:textId="346258BA" w:rsidR="003F6FD1" w:rsidRPr="003F6FD1" w:rsidRDefault="003F6FD1" w:rsidP="003F6FD1">
            <w:pPr>
              <w:numPr>
                <w:ilvl w:val="0"/>
                <w:numId w:val="34"/>
              </w:numPr>
              <w:spacing w:after="160" w:line="259" w:lineRule="auto"/>
              <w:ind w:right="119"/>
              <w:jc w:val="both"/>
              <w:rPr>
                <w:rFonts w:ascii="Arial" w:hAnsi="Arial" w:cs="Arial"/>
                <w:sz w:val="20"/>
                <w:szCs w:val="20"/>
                <w:lang w:val="it-IT"/>
              </w:rPr>
            </w:pPr>
            <w:r w:rsidRPr="003F6FD1">
              <w:rPr>
                <w:rFonts w:ascii="Arial" w:hAnsi="Arial" w:cs="Arial"/>
                <w:sz w:val="20"/>
                <w:szCs w:val="20"/>
                <w:lang w:val="it-IT"/>
              </w:rPr>
              <w:t>Failinę sistemą plečiant identiškais siūlomiems mazgais telkinio greitaveika turi proporcingai didėti</w:t>
            </w:r>
          </w:p>
        </w:tc>
        <w:tc>
          <w:tcPr>
            <w:tcW w:w="2962" w:type="dxa"/>
          </w:tcPr>
          <w:p w14:paraId="04BEEF1D" w14:textId="77777777" w:rsidR="003F6FD1" w:rsidRPr="002131DA" w:rsidRDefault="003F6FD1" w:rsidP="003F6FD1">
            <w:pPr>
              <w:spacing w:before="60" w:after="60"/>
              <w:jc w:val="both"/>
              <w:rPr>
                <w:rFonts w:ascii="Arial" w:hAnsi="Arial" w:cs="Arial"/>
                <w:sz w:val="20"/>
                <w:szCs w:val="20"/>
              </w:rPr>
            </w:pPr>
          </w:p>
        </w:tc>
        <w:tc>
          <w:tcPr>
            <w:tcW w:w="4804" w:type="dxa"/>
          </w:tcPr>
          <w:p w14:paraId="2BE7D007" w14:textId="77777777" w:rsidR="003F6FD1" w:rsidRPr="002131DA" w:rsidRDefault="003F6FD1" w:rsidP="003F6FD1">
            <w:pPr>
              <w:spacing w:before="60" w:after="60"/>
              <w:jc w:val="both"/>
              <w:rPr>
                <w:rFonts w:ascii="Arial" w:hAnsi="Arial" w:cs="Arial"/>
                <w:sz w:val="20"/>
                <w:szCs w:val="20"/>
              </w:rPr>
            </w:pPr>
          </w:p>
        </w:tc>
      </w:tr>
      <w:tr w:rsidR="003F6FD1" w:rsidRPr="002131DA" w14:paraId="69291192" w14:textId="77777777" w:rsidTr="003F6FD1">
        <w:tc>
          <w:tcPr>
            <w:tcW w:w="704" w:type="dxa"/>
          </w:tcPr>
          <w:p w14:paraId="3900263E"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20182D46" w14:textId="77777777" w:rsidR="003F6FD1" w:rsidRPr="003F6FD1" w:rsidRDefault="003F6FD1" w:rsidP="003F6FD1">
            <w:pPr>
              <w:spacing w:after="160" w:line="259" w:lineRule="auto"/>
              <w:ind w:left="43" w:right="119"/>
              <w:jc w:val="both"/>
              <w:rPr>
                <w:rFonts w:ascii="Arial" w:eastAsia="Times New Roman" w:hAnsi="Arial" w:cs="Arial"/>
                <w:sz w:val="20"/>
                <w:szCs w:val="20"/>
              </w:rPr>
            </w:pPr>
            <w:r w:rsidRPr="003F6FD1">
              <w:rPr>
                <w:rFonts w:ascii="Arial" w:eastAsia="Times New Roman" w:hAnsi="Arial" w:cs="Arial"/>
                <w:sz w:val="20"/>
                <w:szCs w:val="20"/>
              </w:rPr>
              <w:t>Turi būti palaikomi šie protokolai:</w:t>
            </w:r>
          </w:p>
          <w:p w14:paraId="5A8D881B" w14:textId="77777777" w:rsidR="003F6FD1" w:rsidRPr="003F6FD1" w:rsidRDefault="003F6FD1" w:rsidP="003F6FD1">
            <w:pPr>
              <w:pStyle w:val="ListParagraph"/>
              <w:numPr>
                <w:ilvl w:val="0"/>
                <w:numId w:val="35"/>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NFS3/4;</w:t>
            </w:r>
          </w:p>
          <w:p w14:paraId="02AB5E10" w14:textId="77777777" w:rsidR="003F6FD1" w:rsidRPr="003F6FD1" w:rsidRDefault="003F6FD1" w:rsidP="003F6FD1">
            <w:pPr>
              <w:numPr>
                <w:ilvl w:val="0"/>
                <w:numId w:val="35"/>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lastRenderedPageBreak/>
              <w:t>SMB2/3;</w:t>
            </w:r>
          </w:p>
          <w:p w14:paraId="03442EA8" w14:textId="77777777" w:rsidR="003F6FD1" w:rsidRPr="003F6FD1" w:rsidRDefault="003F6FD1" w:rsidP="003F6FD1">
            <w:pPr>
              <w:numPr>
                <w:ilvl w:val="0"/>
                <w:numId w:val="35"/>
              </w:numPr>
              <w:spacing w:after="160" w:line="259" w:lineRule="auto"/>
              <w:ind w:right="119"/>
              <w:jc w:val="both"/>
              <w:rPr>
                <w:rFonts w:ascii="Arial" w:hAnsi="Arial" w:cs="Arial"/>
                <w:sz w:val="20"/>
                <w:szCs w:val="20"/>
                <w:lang w:val="it-IT"/>
              </w:rPr>
            </w:pPr>
            <w:r w:rsidRPr="003F6FD1">
              <w:rPr>
                <w:rFonts w:ascii="Arial" w:eastAsia="Times New Roman" w:hAnsi="Arial" w:cs="Arial"/>
                <w:sz w:val="20"/>
                <w:szCs w:val="20"/>
              </w:rPr>
              <w:t>S3.</w:t>
            </w:r>
          </w:p>
          <w:p w14:paraId="55C7DB82" w14:textId="69BEA844" w:rsidR="003F6FD1" w:rsidRPr="003F6FD1" w:rsidRDefault="003F6FD1" w:rsidP="003F6FD1">
            <w:pPr>
              <w:ind w:right="119"/>
              <w:jc w:val="both"/>
              <w:rPr>
                <w:rFonts w:ascii="Arial" w:hAnsi="Arial" w:cs="Arial"/>
                <w:sz w:val="20"/>
                <w:szCs w:val="20"/>
              </w:rPr>
            </w:pPr>
            <w:r w:rsidRPr="003F6FD1">
              <w:rPr>
                <w:rFonts w:ascii="Arial" w:hAnsi="Arial" w:cs="Arial"/>
                <w:sz w:val="20"/>
                <w:szCs w:val="20"/>
                <w:lang w:val="it-IT"/>
              </w:rPr>
              <w:t>Turi būti pateikiamos visos licencijos, reikalingos tinkamam protokolų veikimui užtikrinti.</w:t>
            </w:r>
          </w:p>
        </w:tc>
        <w:tc>
          <w:tcPr>
            <w:tcW w:w="2962" w:type="dxa"/>
          </w:tcPr>
          <w:p w14:paraId="6F3CF2E6" w14:textId="77777777" w:rsidR="003F6FD1" w:rsidRPr="002131DA" w:rsidRDefault="003F6FD1" w:rsidP="003F6FD1">
            <w:pPr>
              <w:spacing w:before="60" w:after="60"/>
              <w:jc w:val="both"/>
              <w:rPr>
                <w:rFonts w:ascii="Arial" w:hAnsi="Arial" w:cs="Arial"/>
                <w:sz w:val="20"/>
                <w:szCs w:val="20"/>
              </w:rPr>
            </w:pPr>
          </w:p>
        </w:tc>
        <w:tc>
          <w:tcPr>
            <w:tcW w:w="4804" w:type="dxa"/>
          </w:tcPr>
          <w:p w14:paraId="103F583F" w14:textId="77777777" w:rsidR="003F6FD1" w:rsidRPr="002131DA" w:rsidRDefault="003F6FD1" w:rsidP="003F6FD1">
            <w:pPr>
              <w:spacing w:before="60" w:after="60"/>
              <w:jc w:val="both"/>
              <w:rPr>
                <w:rFonts w:ascii="Arial" w:hAnsi="Arial" w:cs="Arial"/>
                <w:sz w:val="20"/>
                <w:szCs w:val="20"/>
              </w:rPr>
            </w:pPr>
          </w:p>
        </w:tc>
      </w:tr>
      <w:tr w:rsidR="003F6FD1" w:rsidRPr="002131DA" w14:paraId="57C8CD5E" w14:textId="77777777" w:rsidTr="003F6FD1">
        <w:tc>
          <w:tcPr>
            <w:tcW w:w="704" w:type="dxa"/>
          </w:tcPr>
          <w:p w14:paraId="64931FE3"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524A233F" w14:textId="77777777" w:rsidR="003F6FD1" w:rsidRPr="003F6FD1" w:rsidRDefault="003F6FD1" w:rsidP="003F6FD1">
            <w:pPr>
              <w:pStyle w:val="ListParagraph"/>
              <w:numPr>
                <w:ilvl w:val="0"/>
                <w:numId w:val="36"/>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NFS3/4 protokolo našumas turi būti 8-15 GB/s (gigabaitai per sekundę).</w:t>
            </w:r>
          </w:p>
          <w:p w14:paraId="799E49C9" w14:textId="77777777" w:rsidR="003F6FD1" w:rsidRPr="003F6FD1" w:rsidRDefault="003F6FD1" w:rsidP="003F6FD1">
            <w:pPr>
              <w:numPr>
                <w:ilvl w:val="0"/>
                <w:numId w:val="36"/>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SMB2/3 protokolo našumas turi būti 8-15 GB/s (gigabaitai per sekundę).</w:t>
            </w:r>
          </w:p>
          <w:p w14:paraId="7B3B4305" w14:textId="7D09BCD6" w:rsidR="003F6FD1" w:rsidRPr="003F6FD1" w:rsidRDefault="003F6FD1" w:rsidP="003F6FD1">
            <w:pPr>
              <w:numPr>
                <w:ilvl w:val="0"/>
                <w:numId w:val="36"/>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Tiekėjas turi pateikti nuorodą į gamintojo dokumentaciją arba gamintojo internetinį puslapį, kuriame skelbiama našumo informacija arba našumo konfigūratoriaus ataskaita.</w:t>
            </w:r>
          </w:p>
        </w:tc>
        <w:tc>
          <w:tcPr>
            <w:tcW w:w="2962" w:type="dxa"/>
          </w:tcPr>
          <w:p w14:paraId="2B8704D0" w14:textId="77777777" w:rsidR="003F6FD1" w:rsidRPr="002131DA" w:rsidRDefault="003F6FD1" w:rsidP="003F6FD1">
            <w:pPr>
              <w:spacing w:before="60" w:after="60"/>
              <w:jc w:val="both"/>
              <w:rPr>
                <w:rFonts w:ascii="Arial" w:hAnsi="Arial" w:cs="Arial"/>
                <w:sz w:val="20"/>
                <w:szCs w:val="20"/>
              </w:rPr>
            </w:pPr>
          </w:p>
        </w:tc>
        <w:tc>
          <w:tcPr>
            <w:tcW w:w="4804" w:type="dxa"/>
          </w:tcPr>
          <w:p w14:paraId="75D06BE9" w14:textId="77777777" w:rsidR="003F6FD1" w:rsidRPr="002131DA" w:rsidRDefault="003F6FD1" w:rsidP="003F6FD1">
            <w:pPr>
              <w:spacing w:before="60" w:after="60"/>
              <w:jc w:val="both"/>
              <w:rPr>
                <w:rFonts w:ascii="Arial" w:hAnsi="Arial" w:cs="Arial"/>
                <w:sz w:val="20"/>
                <w:szCs w:val="20"/>
              </w:rPr>
            </w:pPr>
          </w:p>
        </w:tc>
      </w:tr>
      <w:tr w:rsidR="003F6FD1" w:rsidRPr="002131DA" w14:paraId="6334C870" w14:textId="77777777" w:rsidTr="003F6FD1">
        <w:tc>
          <w:tcPr>
            <w:tcW w:w="704" w:type="dxa"/>
          </w:tcPr>
          <w:p w14:paraId="33728D1E"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7F4514AA" w14:textId="77777777" w:rsidR="003F6FD1" w:rsidRPr="003F6FD1" w:rsidRDefault="003F6FD1" w:rsidP="003F6FD1">
            <w:pPr>
              <w:pStyle w:val="ListParagraph"/>
              <w:numPr>
                <w:ilvl w:val="0"/>
                <w:numId w:val="37"/>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Failinė duomenų saugykla turi turėti nuotolinio stebėjimo (angl. monitoring) sistemą, prijungtą prie gamintojo techninės priežiūros centro. Nuotolinio stebėjimo sistema turi pateikti mazgų prevencinio keitimo rekomendacijas, diagnozuoti sutrikimus ir inicijuoti atsarginių dalių užsakymą, teikti programinės įrangos naujinimo rekomendacijas. Informacija apie sutrikimus turi būti siunčiama gamintojui ir nuotolinę stebėjimo sistemą administruojantiems Pirkėjo darbuotojams.</w:t>
            </w:r>
          </w:p>
          <w:p w14:paraId="43C620F1" w14:textId="77777777" w:rsidR="003F6FD1" w:rsidRPr="003F6FD1" w:rsidRDefault="003F6FD1" w:rsidP="003F6FD1">
            <w:pPr>
              <w:numPr>
                <w:ilvl w:val="0"/>
                <w:numId w:val="37"/>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Nuotolinio stebėjimo sistema turi užtikinti saugyklų apjungimo į didelio patikimumo telkinį, sudarytą bent iš dviejų duomenų saugyklų, funkcionalumą.</w:t>
            </w:r>
          </w:p>
          <w:p w14:paraId="4C9C9050" w14:textId="0E253099" w:rsidR="003F6FD1" w:rsidRPr="003F6FD1" w:rsidRDefault="003F6FD1" w:rsidP="003F6FD1">
            <w:pPr>
              <w:numPr>
                <w:ilvl w:val="0"/>
                <w:numId w:val="37"/>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Failinė duomenų saugykla mazgų arba klaserių lygyje turi palaikyti replikavimą.</w:t>
            </w:r>
          </w:p>
        </w:tc>
        <w:tc>
          <w:tcPr>
            <w:tcW w:w="2962" w:type="dxa"/>
          </w:tcPr>
          <w:p w14:paraId="2D5933CA" w14:textId="77777777" w:rsidR="003F6FD1" w:rsidRPr="002131DA" w:rsidRDefault="003F6FD1" w:rsidP="003F6FD1">
            <w:pPr>
              <w:spacing w:before="60" w:after="60"/>
              <w:jc w:val="both"/>
              <w:rPr>
                <w:rFonts w:ascii="Arial" w:hAnsi="Arial" w:cs="Arial"/>
                <w:sz w:val="20"/>
                <w:szCs w:val="20"/>
              </w:rPr>
            </w:pPr>
          </w:p>
        </w:tc>
        <w:tc>
          <w:tcPr>
            <w:tcW w:w="4804" w:type="dxa"/>
          </w:tcPr>
          <w:p w14:paraId="5224A758" w14:textId="77777777" w:rsidR="003F6FD1" w:rsidRPr="002131DA" w:rsidRDefault="003F6FD1" w:rsidP="003F6FD1">
            <w:pPr>
              <w:spacing w:before="60" w:after="60"/>
              <w:jc w:val="both"/>
              <w:rPr>
                <w:rFonts w:ascii="Arial" w:hAnsi="Arial" w:cs="Arial"/>
                <w:sz w:val="20"/>
                <w:szCs w:val="20"/>
              </w:rPr>
            </w:pPr>
          </w:p>
        </w:tc>
      </w:tr>
      <w:tr w:rsidR="003F6FD1" w:rsidRPr="002131DA" w14:paraId="42133452" w14:textId="77777777" w:rsidTr="003F6FD1">
        <w:tc>
          <w:tcPr>
            <w:tcW w:w="704" w:type="dxa"/>
          </w:tcPr>
          <w:p w14:paraId="6AB134DF"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443DDADA" w14:textId="77777777" w:rsidR="003F6FD1" w:rsidRPr="003F6FD1" w:rsidRDefault="003F6FD1" w:rsidP="003F6FD1">
            <w:pPr>
              <w:pStyle w:val="ListParagraph"/>
              <w:numPr>
                <w:ilvl w:val="0"/>
                <w:numId w:val="38"/>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Turi būti galimybė atlikti momentinį kopijavimą vienos saugyklos ribose (angl. Snapshot) ir pilną (angl. clone) kopijavimą.</w:t>
            </w:r>
          </w:p>
          <w:p w14:paraId="1401B3BE" w14:textId="77777777" w:rsidR="003F6FD1" w:rsidRPr="003F6FD1" w:rsidRDefault="003F6FD1" w:rsidP="003F6FD1">
            <w:pPr>
              <w:numPr>
                <w:ilvl w:val="0"/>
                <w:numId w:val="38"/>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Turi būti duomenų dedublikavimo (angl. deduplication) funkcionalumas.</w:t>
            </w:r>
          </w:p>
          <w:p w14:paraId="20592BA2" w14:textId="77777777" w:rsidR="003F6FD1" w:rsidRPr="003F6FD1" w:rsidRDefault="003F6FD1" w:rsidP="003F6FD1">
            <w:pPr>
              <w:numPr>
                <w:ilvl w:val="0"/>
                <w:numId w:val="38"/>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lastRenderedPageBreak/>
              <w:t>Turi būti duomenų suspaudimo (angl. compression) funkcionalumas.</w:t>
            </w:r>
          </w:p>
          <w:p w14:paraId="17EBB4C1" w14:textId="77777777" w:rsidR="003F6FD1" w:rsidRPr="003F6FD1" w:rsidRDefault="003F6FD1" w:rsidP="003F6FD1">
            <w:pPr>
              <w:numPr>
                <w:ilvl w:val="0"/>
                <w:numId w:val="38"/>
              </w:numPr>
              <w:spacing w:after="160" w:line="259" w:lineRule="auto"/>
              <w:ind w:right="119"/>
              <w:jc w:val="both"/>
              <w:rPr>
                <w:rFonts w:ascii="Arial" w:hAnsi="Arial" w:cs="Arial"/>
                <w:sz w:val="20"/>
                <w:szCs w:val="20"/>
              </w:rPr>
            </w:pPr>
            <w:r w:rsidRPr="003F6FD1">
              <w:rPr>
                <w:rFonts w:ascii="Arial" w:eastAsia="Times New Roman" w:hAnsi="Arial" w:cs="Arial"/>
                <w:sz w:val="20"/>
                <w:szCs w:val="20"/>
              </w:rPr>
              <w:t>Turi būti nepanaudotos vietos grąžinimo (angl. Reclaiming) arba jam lygiavertis funkcionalumas.</w:t>
            </w:r>
          </w:p>
          <w:p w14:paraId="790E3244" w14:textId="77777777" w:rsidR="003F6FD1" w:rsidRPr="003F6FD1" w:rsidRDefault="003F6FD1" w:rsidP="003F6FD1">
            <w:pPr>
              <w:numPr>
                <w:ilvl w:val="0"/>
                <w:numId w:val="38"/>
              </w:numPr>
              <w:spacing w:after="160" w:line="259" w:lineRule="auto"/>
              <w:ind w:right="119"/>
              <w:jc w:val="both"/>
              <w:rPr>
                <w:rFonts w:ascii="Arial" w:hAnsi="Arial" w:cs="Arial"/>
                <w:sz w:val="20"/>
                <w:szCs w:val="20"/>
              </w:rPr>
            </w:pPr>
            <w:r w:rsidRPr="003F6FD1">
              <w:rPr>
                <w:rFonts w:ascii="Arial" w:hAnsi="Arial" w:cs="Arial"/>
                <w:sz w:val="20"/>
                <w:szCs w:val="20"/>
              </w:rPr>
              <w:t>Turi būti keleto veiksnių autentifikavimas (MFA) failinės duomenų saugyklos administratorių prisijungimui.</w:t>
            </w:r>
          </w:p>
          <w:p w14:paraId="2B464B05" w14:textId="06334C99" w:rsidR="003F6FD1" w:rsidRPr="003F6FD1" w:rsidRDefault="003F6FD1" w:rsidP="003F6FD1">
            <w:pPr>
              <w:numPr>
                <w:ilvl w:val="0"/>
                <w:numId w:val="38"/>
              </w:numPr>
              <w:spacing w:after="160" w:line="259" w:lineRule="auto"/>
              <w:ind w:right="119"/>
              <w:jc w:val="both"/>
              <w:rPr>
                <w:rFonts w:ascii="Arial" w:hAnsi="Arial" w:cs="Arial"/>
                <w:sz w:val="20"/>
                <w:szCs w:val="20"/>
              </w:rPr>
            </w:pPr>
            <w:r w:rsidRPr="003F6FD1">
              <w:rPr>
                <w:rFonts w:ascii="Arial" w:eastAsia="Times New Roman" w:hAnsi="Arial" w:cs="Arial"/>
                <w:sz w:val="20"/>
                <w:szCs w:val="20"/>
              </w:rPr>
              <w:t>Visi saugyklos mazgai turi veikti aktyvus/aktyvus režimu, kad failų sistema ir duomenys būtų pasiekiami per visus mazgus skaitymo/rašymo režimais.</w:t>
            </w:r>
          </w:p>
        </w:tc>
        <w:tc>
          <w:tcPr>
            <w:tcW w:w="2962" w:type="dxa"/>
          </w:tcPr>
          <w:p w14:paraId="42B8C9E5" w14:textId="77777777" w:rsidR="003F6FD1" w:rsidRPr="002131DA" w:rsidRDefault="003F6FD1" w:rsidP="003F6FD1">
            <w:pPr>
              <w:spacing w:before="60" w:after="60"/>
              <w:jc w:val="both"/>
              <w:rPr>
                <w:rFonts w:ascii="Arial" w:hAnsi="Arial" w:cs="Arial"/>
                <w:sz w:val="20"/>
                <w:szCs w:val="20"/>
              </w:rPr>
            </w:pPr>
          </w:p>
        </w:tc>
        <w:tc>
          <w:tcPr>
            <w:tcW w:w="4804" w:type="dxa"/>
          </w:tcPr>
          <w:p w14:paraId="4626302E" w14:textId="77777777" w:rsidR="003F6FD1" w:rsidRPr="002131DA" w:rsidRDefault="003F6FD1" w:rsidP="003F6FD1">
            <w:pPr>
              <w:spacing w:before="60" w:after="60"/>
              <w:jc w:val="both"/>
              <w:rPr>
                <w:rFonts w:ascii="Arial" w:hAnsi="Arial" w:cs="Arial"/>
                <w:sz w:val="20"/>
                <w:szCs w:val="20"/>
              </w:rPr>
            </w:pPr>
          </w:p>
        </w:tc>
      </w:tr>
      <w:tr w:rsidR="003F6FD1" w:rsidRPr="002131DA" w14:paraId="2D583B38" w14:textId="77777777" w:rsidTr="003F6FD1">
        <w:tc>
          <w:tcPr>
            <w:tcW w:w="704" w:type="dxa"/>
          </w:tcPr>
          <w:p w14:paraId="76E0AA58"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64E78474" w14:textId="77777777" w:rsidR="003F6FD1" w:rsidRPr="003F6FD1" w:rsidRDefault="003F6FD1" w:rsidP="003F6FD1">
            <w:pPr>
              <w:pStyle w:val="ListParagraph"/>
              <w:numPr>
                <w:ilvl w:val="0"/>
                <w:numId w:val="39"/>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 xml:space="preserve">Kartu su failine duomenų saugykla turi būti pateikta failinės duomenų saugyklos stebėjimo programinė įranga, leidžianti stebėti failinės duomenų saugyklos parametrus tiek realiu laiku, tiek kaupianti ilgalaikę statistiką. </w:t>
            </w:r>
          </w:p>
          <w:p w14:paraId="55446616" w14:textId="77777777" w:rsidR="003F6FD1" w:rsidRPr="003F6FD1" w:rsidRDefault="003F6FD1" w:rsidP="003F6FD1">
            <w:pPr>
              <w:numPr>
                <w:ilvl w:val="0"/>
                <w:numId w:val="39"/>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Stebėjimo programinė įranga turi generuoti įspėjimus apie viršytus leistinus rodiklius bei apie neįprastą parametrų pasikeitimą.</w:t>
            </w:r>
          </w:p>
          <w:p w14:paraId="23F3E6B6" w14:textId="545ED5FE" w:rsidR="003F6FD1" w:rsidRPr="003F6FD1" w:rsidRDefault="003F6FD1" w:rsidP="003F6FD1">
            <w:pPr>
              <w:numPr>
                <w:ilvl w:val="0"/>
                <w:numId w:val="39"/>
              </w:numPr>
              <w:spacing w:after="160" w:line="259" w:lineRule="auto"/>
              <w:ind w:right="119"/>
              <w:jc w:val="both"/>
              <w:rPr>
                <w:rFonts w:ascii="Arial" w:eastAsia="Times New Roman" w:hAnsi="Arial" w:cs="Arial"/>
                <w:sz w:val="20"/>
                <w:szCs w:val="20"/>
              </w:rPr>
            </w:pPr>
            <w:r w:rsidRPr="003F6FD1">
              <w:rPr>
                <w:rFonts w:ascii="Arial" w:eastAsia="Times New Roman" w:hAnsi="Arial" w:cs="Arial"/>
                <w:sz w:val="20"/>
                <w:szCs w:val="20"/>
              </w:rPr>
              <w:t>Informacija turi būti pateikiama grafiniu ir tekstiniu pavidalu, turi būti galima sukonfigūruoti reguliarių ataskaitų generavimą.</w:t>
            </w:r>
          </w:p>
        </w:tc>
        <w:tc>
          <w:tcPr>
            <w:tcW w:w="2962" w:type="dxa"/>
          </w:tcPr>
          <w:p w14:paraId="5EE68797" w14:textId="77777777" w:rsidR="003F6FD1" w:rsidRPr="002131DA" w:rsidRDefault="003F6FD1" w:rsidP="003F6FD1">
            <w:pPr>
              <w:spacing w:before="60" w:after="60"/>
              <w:jc w:val="both"/>
              <w:rPr>
                <w:rFonts w:ascii="Arial" w:hAnsi="Arial" w:cs="Arial"/>
                <w:sz w:val="20"/>
                <w:szCs w:val="20"/>
              </w:rPr>
            </w:pPr>
          </w:p>
        </w:tc>
        <w:tc>
          <w:tcPr>
            <w:tcW w:w="4804" w:type="dxa"/>
          </w:tcPr>
          <w:p w14:paraId="4CECA3E4" w14:textId="77777777" w:rsidR="003F6FD1" w:rsidRPr="002131DA" w:rsidRDefault="003F6FD1" w:rsidP="003F6FD1">
            <w:pPr>
              <w:spacing w:before="60" w:after="60"/>
              <w:jc w:val="both"/>
              <w:rPr>
                <w:rFonts w:ascii="Arial" w:hAnsi="Arial" w:cs="Arial"/>
                <w:sz w:val="20"/>
                <w:szCs w:val="20"/>
              </w:rPr>
            </w:pPr>
          </w:p>
        </w:tc>
      </w:tr>
      <w:tr w:rsidR="003F6FD1" w:rsidRPr="002131DA" w14:paraId="3C9F35C9" w14:textId="77777777" w:rsidTr="003F6FD1">
        <w:tc>
          <w:tcPr>
            <w:tcW w:w="704" w:type="dxa"/>
          </w:tcPr>
          <w:p w14:paraId="21E4ED6C" w14:textId="77777777" w:rsidR="003F6FD1" w:rsidRPr="00F07FDC" w:rsidRDefault="003F6FD1" w:rsidP="003F6FD1">
            <w:pPr>
              <w:pStyle w:val="ListParagraph"/>
              <w:numPr>
                <w:ilvl w:val="0"/>
                <w:numId w:val="26"/>
              </w:numPr>
              <w:spacing w:before="60" w:after="60"/>
              <w:ind w:left="454" w:hanging="425"/>
              <w:rPr>
                <w:rFonts w:ascii="Arial" w:hAnsi="Arial" w:cs="Arial"/>
                <w:sz w:val="20"/>
                <w:szCs w:val="20"/>
              </w:rPr>
            </w:pPr>
          </w:p>
        </w:tc>
        <w:tc>
          <w:tcPr>
            <w:tcW w:w="6250" w:type="dxa"/>
          </w:tcPr>
          <w:p w14:paraId="7EB7F9FA" w14:textId="77777777" w:rsidR="003F6FD1" w:rsidRPr="003F6FD1" w:rsidRDefault="003F6FD1" w:rsidP="003F6FD1">
            <w:pPr>
              <w:spacing w:after="160" w:line="259" w:lineRule="auto"/>
              <w:ind w:left="185" w:right="119"/>
              <w:jc w:val="both"/>
              <w:rPr>
                <w:rFonts w:ascii="Arial" w:eastAsia="Times New Roman" w:hAnsi="Arial" w:cs="Arial"/>
                <w:sz w:val="20"/>
                <w:szCs w:val="20"/>
                <w:bdr w:val="none" w:sz="0" w:space="0" w:color="auto" w:frame="1"/>
                <w:lang w:eastAsia="lt-LT"/>
              </w:rPr>
            </w:pPr>
            <w:r w:rsidRPr="003F6FD1">
              <w:rPr>
                <w:rFonts w:ascii="Arial" w:eastAsia="Times New Roman" w:hAnsi="Arial" w:cs="Arial"/>
                <w:sz w:val="20"/>
                <w:szCs w:val="20"/>
                <w:bdr w:val="none" w:sz="0" w:space="0" w:color="auto" w:frame="1"/>
                <w:lang w:eastAsia="lt-LT"/>
              </w:rPr>
              <w:t xml:space="preserve">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w:t>
            </w:r>
            <w:r w:rsidRPr="003F6FD1">
              <w:rPr>
                <w:rFonts w:ascii="Arial" w:hAnsi="Arial" w:cs="Arial"/>
                <w:sz w:val="20"/>
                <w:szCs w:val="20"/>
              </w:rPr>
              <w:t>Tiekėjas montuodamas ir konfigūruodamas Prekes turės atlikti šiuos veiksmus:</w:t>
            </w:r>
          </w:p>
          <w:p w14:paraId="72FDE726" w14:textId="77777777" w:rsidR="003F6FD1" w:rsidRPr="003F6FD1" w:rsidRDefault="003F6FD1" w:rsidP="003F6FD1">
            <w:pPr>
              <w:pStyle w:val="ListParagraph"/>
              <w:numPr>
                <w:ilvl w:val="0"/>
                <w:numId w:val="40"/>
              </w:numPr>
              <w:spacing w:after="160" w:line="259" w:lineRule="auto"/>
              <w:ind w:right="119"/>
              <w:jc w:val="both"/>
              <w:rPr>
                <w:rFonts w:ascii="Arial" w:hAnsi="Arial" w:cs="Arial"/>
                <w:sz w:val="20"/>
                <w:szCs w:val="20"/>
              </w:rPr>
            </w:pPr>
            <w:r w:rsidRPr="003F6FD1">
              <w:rPr>
                <w:rFonts w:ascii="Arial" w:hAnsi="Arial" w:cs="Arial"/>
                <w:sz w:val="20"/>
                <w:szCs w:val="20"/>
              </w:rPr>
              <w:t>Išpakuoti bei sumontuoti Prekes Pirkėjo nurodytose patalpose;</w:t>
            </w:r>
          </w:p>
          <w:p w14:paraId="11999C69" w14:textId="77777777" w:rsidR="003F6FD1" w:rsidRPr="003F6FD1" w:rsidRDefault="003F6FD1" w:rsidP="003F6FD1">
            <w:pPr>
              <w:numPr>
                <w:ilvl w:val="0"/>
                <w:numId w:val="40"/>
              </w:numPr>
              <w:spacing w:after="160" w:line="259" w:lineRule="auto"/>
              <w:ind w:right="119"/>
              <w:jc w:val="both"/>
              <w:rPr>
                <w:rFonts w:ascii="Arial" w:hAnsi="Arial" w:cs="Arial"/>
                <w:sz w:val="20"/>
                <w:szCs w:val="20"/>
              </w:rPr>
            </w:pPr>
            <w:r w:rsidRPr="003F6FD1">
              <w:rPr>
                <w:rFonts w:ascii="Arial" w:hAnsi="Arial" w:cs="Arial"/>
                <w:sz w:val="20"/>
                <w:szCs w:val="20"/>
              </w:rPr>
              <w:t>Prijungti Prekes į Pirkėjo infrastruktūrą;</w:t>
            </w:r>
          </w:p>
          <w:p w14:paraId="4D122882" w14:textId="77777777" w:rsidR="003F6FD1" w:rsidRPr="003F6FD1" w:rsidRDefault="003F6FD1" w:rsidP="003F6FD1">
            <w:pPr>
              <w:numPr>
                <w:ilvl w:val="0"/>
                <w:numId w:val="40"/>
              </w:numPr>
              <w:spacing w:after="160" w:line="259" w:lineRule="auto"/>
              <w:ind w:right="119"/>
              <w:jc w:val="both"/>
              <w:rPr>
                <w:rFonts w:ascii="Arial" w:hAnsi="Arial" w:cs="Arial"/>
                <w:sz w:val="20"/>
                <w:szCs w:val="20"/>
              </w:rPr>
            </w:pPr>
            <w:r w:rsidRPr="003F6FD1">
              <w:rPr>
                <w:rFonts w:ascii="Arial" w:hAnsi="Arial" w:cs="Arial"/>
                <w:sz w:val="20"/>
                <w:szCs w:val="20"/>
              </w:rPr>
              <w:t>Inicializuoti bei sukonfigūruoti failines duomenų saugyklas, atnaujinti vidines programas (angl. firmware);</w:t>
            </w:r>
          </w:p>
          <w:p w14:paraId="4CA8DE30" w14:textId="77777777" w:rsidR="003F6FD1" w:rsidRPr="003F6FD1" w:rsidRDefault="003F6FD1" w:rsidP="003F6FD1">
            <w:pPr>
              <w:numPr>
                <w:ilvl w:val="0"/>
                <w:numId w:val="40"/>
              </w:numPr>
              <w:spacing w:after="160" w:line="259" w:lineRule="auto"/>
              <w:ind w:right="119"/>
              <w:jc w:val="both"/>
              <w:rPr>
                <w:rFonts w:ascii="Arial" w:hAnsi="Arial" w:cs="Arial"/>
                <w:sz w:val="20"/>
                <w:szCs w:val="20"/>
              </w:rPr>
            </w:pPr>
            <w:r w:rsidRPr="003F6FD1">
              <w:rPr>
                <w:rFonts w:ascii="Arial" w:hAnsi="Arial" w:cs="Arial"/>
                <w:sz w:val="20"/>
                <w:szCs w:val="20"/>
              </w:rPr>
              <w:lastRenderedPageBreak/>
              <w:t>Įdiegti aukšto patikimumo telkinį (saugyklos paskirstytos per du duomenų centrus, tarp kurių atstumas yra 18-25 km ir kurių ryšio linijų pralaidymas 2 x 100 GB/s).</w:t>
            </w:r>
          </w:p>
          <w:p w14:paraId="0560C4E9" w14:textId="77777777" w:rsidR="003F6FD1" w:rsidRPr="003F6FD1" w:rsidRDefault="003F6FD1" w:rsidP="003F6FD1">
            <w:pPr>
              <w:numPr>
                <w:ilvl w:val="0"/>
                <w:numId w:val="40"/>
              </w:numPr>
              <w:spacing w:after="160" w:line="259" w:lineRule="auto"/>
              <w:ind w:right="119"/>
              <w:jc w:val="both"/>
              <w:rPr>
                <w:rFonts w:ascii="Arial" w:eastAsia="Times New Roman" w:hAnsi="Arial" w:cs="Arial"/>
                <w:sz w:val="20"/>
                <w:szCs w:val="20"/>
                <w:bdr w:val="none" w:sz="0" w:space="0" w:color="auto" w:frame="1"/>
                <w:lang w:eastAsia="lt-LT"/>
              </w:rPr>
            </w:pPr>
            <w:r w:rsidRPr="003F6FD1">
              <w:rPr>
                <w:rFonts w:ascii="Arial" w:hAnsi="Arial" w:cs="Arial"/>
                <w:sz w:val="20"/>
                <w:szCs w:val="20"/>
              </w:rPr>
              <w:t>Įdiegti failinės duomenų saugyklos valdymo bei našumo parametrų rinkimo bei pateikimo programinę įrangą ir sujungti ją su gamintojo palaikymo centr</w:t>
            </w:r>
            <w:r w:rsidRPr="003F6FD1">
              <w:rPr>
                <w:rFonts w:ascii="Arial" w:eastAsia="Times New Roman" w:hAnsi="Arial" w:cs="Arial"/>
                <w:sz w:val="20"/>
                <w:szCs w:val="20"/>
                <w:bdr w:val="none" w:sz="0" w:space="0" w:color="auto" w:frame="1"/>
                <w:lang w:eastAsia="lt-LT"/>
              </w:rPr>
              <w:t>u.</w:t>
            </w:r>
          </w:p>
          <w:p w14:paraId="66750766" w14:textId="77777777" w:rsidR="003F6FD1" w:rsidRPr="003F6FD1" w:rsidRDefault="003F6FD1" w:rsidP="003F6FD1">
            <w:pPr>
              <w:ind w:right="119"/>
              <w:jc w:val="both"/>
              <w:rPr>
                <w:rFonts w:ascii="Arial" w:hAnsi="Arial" w:cs="Arial"/>
                <w:sz w:val="20"/>
                <w:szCs w:val="20"/>
              </w:rPr>
            </w:pPr>
          </w:p>
        </w:tc>
        <w:tc>
          <w:tcPr>
            <w:tcW w:w="2962" w:type="dxa"/>
          </w:tcPr>
          <w:p w14:paraId="32A9B29E" w14:textId="77777777" w:rsidR="003F6FD1" w:rsidRPr="002131DA" w:rsidRDefault="003F6FD1" w:rsidP="003F6FD1">
            <w:pPr>
              <w:spacing w:before="60" w:after="60"/>
              <w:jc w:val="both"/>
              <w:rPr>
                <w:rFonts w:ascii="Arial" w:hAnsi="Arial" w:cs="Arial"/>
                <w:sz w:val="20"/>
                <w:szCs w:val="20"/>
              </w:rPr>
            </w:pPr>
          </w:p>
        </w:tc>
        <w:tc>
          <w:tcPr>
            <w:tcW w:w="4804" w:type="dxa"/>
          </w:tcPr>
          <w:p w14:paraId="333613B8" w14:textId="77777777" w:rsidR="003F6FD1" w:rsidRPr="002131DA" w:rsidRDefault="003F6FD1" w:rsidP="003F6FD1">
            <w:pPr>
              <w:spacing w:before="60" w:after="60"/>
              <w:jc w:val="both"/>
              <w:rPr>
                <w:rFonts w:ascii="Arial" w:hAnsi="Arial" w:cs="Arial"/>
                <w:sz w:val="20"/>
                <w:szCs w:val="20"/>
              </w:rPr>
            </w:pPr>
          </w:p>
        </w:tc>
      </w:tr>
    </w:tbl>
    <w:p w14:paraId="2006EF08" w14:textId="0B3EE68C" w:rsidR="00025B73" w:rsidRDefault="00025B73" w:rsidP="003F6FD1">
      <w:pPr>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3F6FD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7E54C09" w:rsidR="004233B7" w:rsidRDefault="004233B7" w:rsidP="003F6FD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9B272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3F6FD1">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42D3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3"/>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D42D34"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D42D34"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EE7A19">
            <w:rPr>
              <w:rFonts w:ascii="Arial" w:hAnsi="Arial" w:cs="Arial"/>
              <w:bCs/>
              <w:sz w:val="20"/>
              <w:szCs w:val="20"/>
              <w:u w:val="single"/>
            </w:rPr>
            <w:t>UAB „Ignitis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Pr>
              <w:rStyle w:val="PlaceholderText"/>
              <w:rFonts w:ascii="Arial" w:hAnsi="Arial" w:cs="Arial"/>
              <w:sz w:val="20"/>
              <w:szCs w:val="20"/>
            </w:rPr>
            <w:t>__</w:t>
          </w:r>
        </w:sdtContent>
      </w:sdt>
    </w:p>
    <w:p w14:paraId="42DA7742" w14:textId="77777777" w:rsidR="00FE1BE5" w:rsidRPr="007E1F0D" w:rsidRDefault="00D42D34"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7E1F0D" w:rsidRDefault="00FE1BE5" w:rsidP="00FE1BE5">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85034A" w:rsidRDefault="00FE1BE5" w:rsidP="00FE1BE5">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(b))</w:t>
            </w:r>
          </w:p>
          <w:p w14:paraId="414584BB" w14:textId="77777777" w:rsidR="00FE1BE5" w:rsidRPr="0085034A" w:rsidRDefault="00FE1BE5" w:rsidP="00FE1BE5">
            <w:pPr>
              <w:shd w:val="clear" w:color="auto" w:fill="FFFFFF"/>
              <w:spacing w:after="0" w:line="240" w:lineRule="auto"/>
              <w:rPr>
                <w:rFonts w:ascii="Arial" w:hAnsi="Arial" w:cs="Arial"/>
                <w:sz w:val="20"/>
                <w:szCs w:val="20"/>
                <w:lang w:eastAsia="lt-LT"/>
              </w:rPr>
            </w:pPr>
          </w:p>
        </w:tc>
      </w:tr>
      <w:tr w:rsidR="00FE1BE5" w:rsidRPr="007E1F0D" w14:paraId="1FD0D43B" w14:textId="77777777" w:rsidTr="000479C3">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D42D34"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End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3F6FD1">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tbl>
      <w:tblPr>
        <w:tblStyle w:val="TableGrid"/>
        <w:tblW w:w="9351" w:type="dxa"/>
        <w:tblLook w:val="04A0" w:firstRow="1" w:lastRow="0" w:firstColumn="1" w:lastColumn="0" w:noHBand="0" w:noVBand="1"/>
      </w:tblPr>
      <w:tblGrid>
        <w:gridCol w:w="5807"/>
        <w:gridCol w:w="3544"/>
      </w:tblGrid>
      <w:tr w:rsidR="005005F3" w:rsidRPr="00A5545C" w14:paraId="10536F6A" w14:textId="77777777" w:rsidTr="008D435D">
        <w:tc>
          <w:tcPr>
            <w:tcW w:w="5807" w:type="dxa"/>
            <w:shd w:val="clear" w:color="auto" w:fill="DBE5F1"/>
            <w:vAlign w:val="center"/>
          </w:tcPr>
          <w:p w14:paraId="58E32C27" w14:textId="77777777" w:rsidR="005005F3" w:rsidRPr="00A5545C" w:rsidRDefault="005005F3" w:rsidP="008D435D">
            <w:pPr>
              <w:pStyle w:val="ListParagraph"/>
              <w:tabs>
                <w:tab w:val="left" w:pos="567"/>
              </w:tabs>
              <w:spacing w:after="120"/>
              <w:ind w:left="0"/>
              <w:jc w:val="center"/>
              <w:rPr>
                <w:rFonts w:ascii="Arial" w:hAnsi="Arial" w:cs="Arial"/>
                <w:b/>
                <w:bCs/>
                <w:sz w:val="20"/>
                <w:szCs w:val="20"/>
              </w:rPr>
            </w:pPr>
            <w:r w:rsidRPr="00A5545C">
              <w:rPr>
                <w:rFonts w:ascii="Arial" w:hAnsi="Arial" w:cs="Arial"/>
                <w:b/>
                <w:bCs/>
                <w:sz w:val="20"/>
                <w:szCs w:val="20"/>
              </w:rPr>
              <w:t>Kriterijus</w:t>
            </w:r>
          </w:p>
        </w:tc>
        <w:tc>
          <w:tcPr>
            <w:tcW w:w="3544" w:type="dxa"/>
            <w:shd w:val="clear" w:color="auto" w:fill="DBE5F1"/>
            <w:vAlign w:val="center"/>
          </w:tcPr>
          <w:p w14:paraId="1E21C370" w14:textId="77777777" w:rsidR="005005F3" w:rsidRPr="00A5545C" w:rsidRDefault="005005F3" w:rsidP="008D435D">
            <w:pPr>
              <w:pStyle w:val="ListParagraph"/>
              <w:tabs>
                <w:tab w:val="left" w:pos="567"/>
              </w:tabs>
              <w:spacing w:after="120"/>
              <w:ind w:left="0"/>
              <w:jc w:val="center"/>
              <w:rPr>
                <w:rFonts w:ascii="Arial" w:hAnsi="Arial" w:cs="Arial"/>
                <w:b/>
                <w:bCs/>
                <w:sz w:val="20"/>
                <w:szCs w:val="20"/>
              </w:rPr>
            </w:pPr>
            <w:r w:rsidRPr="00A5545C">
              <w:rPr>
                <w:rFonts w:ascii="Arial" w:hAnsi="Arial" w:cs="Arial"/>
                <w:b/>
                <w:bCs/>
                <w:sz w:val="20"/>
                <w:szCs w:val="20"/>
              </w:rPr>
              <w:t>Siūloma reikšmė</w:t>
            </w:r>
          </w:p>
        </w:tc>
      </w:tr>
      <w:tr w:rsidR="005005F3" w:rsidRPr="00A5545C" w14:paraId="27F403EB" w14:textId="77777777" w:rsidTr="008D435D">
        <w:tc>
          <w:tcPr>
            <w:tcW w:w="5807" w:type="dxa"/>
            <w:shd w:val="clear" w:color="auto" w:fill="DBE5F1"/>
            <w:vAlign w:val="center"/>
          </w:tcPr>
          <w:p w14:paraId="6BE5F32C" w14:textId="77777777" w:rsidR="005005F3" w:rsidRPr="00A5545C" w:rsidRDefault="005005F3" w:rsidP="008D435D">
            <w:pPr>
              <w:jc w:val="center"/>
              <w:rPr>
                <w:rFonts w:ascii="Arial" w:eastAsia="Calibri" w:hAnsi="Arial" w:cs="Arial"/>
                <w:bCs/>
                <w:sz w:val="20"/>
                <w:szCs w:val="20"/>
              </w:rPr>
            </w:pPr>
            <w:r w:rsidRPr="00A5545C">
              <w:rPr>
                <w:rStyle w:val="font441"/>
                <w:rFonts w:ascii="Arial" w:hAnsi="Arial" w:cs="Arial"/>
                <w:color w:val="auto"/>
                <w:sz w:val="20"/>
                <w:szCs w:val="20"/>
              </w:rPr>
              <w:t xml:space="preserve">Tiekėjas turi </w:t>
            </w:r>
            <w:r w:rsidRPr="00A5545C">
              <w:rPr>
                <w:rStyle w:val="font531"/>
                <w:rFonts w:ascii="Arial" w:hAnsi="Arial" w:cs="Arial"/>
                <w:color w:val="auto"/>
                <w:sz w:val="20"/>
                <w:szCs w:val="20"/>
              </w:rPr>
              <w:t xml:space="preserve">5 </w:t>
            </w:r>
            <w:r w:rsidRPr="00A5545C">
              <w:rPr>
                <w:rStyle w:val="font441"/>
                <w:rFonts w:ascii="Arial" w:hAnsi="Arial" w:cs="Arial"/>
                <w:color w:val="auto"/>
                <w:sz w:val="20"/>
                <w:szCs w:val="20"/>
              </w:rPr>
              <w:t xml:space="preserve">(penkerius) metus teikti Prekės garantinio </w:t>
            </w:r>
            <w:r w:rsidRPr="00A5545C">
              <w:rPr>
                <w:rStyle w:val="font441"/>
                <w:rFonts w:ascii="Arial" w:hAnsi="Arial" w:cs="Arial"/>
                <w:sz w:val="20"/>
                <w:szCs w:val="20"/>
              </w:rPr>
              <w:t>aptarnavimo paslaugas.</w:t>
            </w:r>
          </w:p>
          <w:p w14:paraId="6FAECBA1" w14:textId="77777777" w:rsidR="005005F3" w:rsidRPr="00A5545C" w:rsidRDefault="005005F3" w:rsidP="008D435D">
            <w:pPr>
              <w:pStyle w:val="ListParagraph"/>
              <w:tabs>
                <w:tab w:val="left" w:pos="567"/>
              </w:tabs>
              <w:spacing w:after="120"/>
              <w:ind w:left="0"/>
              <w:jc w:val="center"/>
              <w:rPr>
                <w:rFonts w:ascii="Arial" w:hAnsi="Arial" w:cs="Arial"/>
                <w:i/>
                <w:iCs/>
                <w:sz w:val="20"/>
                <w:szCs w:val="20"/>
              </w:rPr>
            </w:pPr>
          </w:p>
        </w:tc>
        <w:tc>
          <w:tcPr>
            <w:tcW w:w="3544" w:type="dxa"/>
            <w:vAlign w:val="center"/>
          </w:tcPr>
          <w:p w14:paraId="1FC6C804" w14:textId="77777777" w:rsidR="005005F3" w:rsidRPr="00A5545C" w:rsidRDefault="005005F3" w:rsidP="008D435D">
            <w:pPr>
              <w:pStyle w:val="ListParagraph"/>
              <w:tabs>
                <w:tab w:val="left" w:pos="567"/>
              </w:tabs>
              <w:spacing w:after="120"/>
              <w:ind w:left="0"/>
              <w:jc w:val="center"/>
              <w:rPr>
                <w:rFonts w:ascii="Arial" w:hAnsi="Arial" w:cs="Arial"/>
                <w:sz w:val="20"/>
                <w:szCs w:val="20"/>
                <w:lang w:val="en-US"/>
              </w:rPr>
            </w:pPr>
            <w:r w:rsidRPr="00A5545C">
              <w:rPr>
                <w:rFonts w:ascii="Arial" w:hAnsi="Arial" w:cs="Arial"/>
                <w:sz w:val="20"/>
                <w:szCs w:val="20"/>
              </w:rPr>
              <w:t xml:space="preserve">TAIP </w:t>
            </w:r>
            <w:sdt>
              <w:sdtPr>
                <w:rPr>
                  <w:rFonts w:ascii="Arial" w:hAnsi="Arial" w:cs="Arial"/>
                  <w:sz w:val="20"/>
                  <w:szCs w:val="20"/>
                </w:rPr>
                <w:id w:val="2140376616"/>
                <w14:checkbox>
                  <w14:checked w14:val="0"/>
                  <w14:checkedState w14:val="2612" w14:font="MS Gothic"/>
                  <w14:uncheckedState w14:val="2610" w14:font="MS Gothic"/>
                </w14:checkbox>
              </w:sdtPr>
              <w:sdtEndPr/>
              <w:sdtContent>
                <w:r w:rsidRPr="00A5545C">
                  <w:rPr>
                    <w:rFonts w:ascii="Segoe UI Symbol" w:eastAsia="MS Gothic" w:hAnsi="Segoe UI Symbol" w:cs="Segoe UI Symbol"/>
                    <w:sz w:val="20"/>
                    <w:szCs w:val="20"/>
                  </w:rPr>
                  <w:t>☐</w:t>
                </w:r>
              </w:sdtContent>
            </w:sdt>
            <w:r w:rsidRPr="00A5545C">
              <w:rPr>
                <w:rFonts w:ascii="Arial" w:hAnsi="Arial" w:cs="Arial"/>
                <w:sz w:val="20"/>
                <w:szCs w:val="20"/>
              </w:rPr>
              <w:t xml:space="preserve">   NE </w:t>
            </w:r>
            <w:sdt>
              <w:sdtPr>
                <w:rPr>
                  <w:rFonts w:ascii="Arial" w:hAnsi="Arial" w:cs="Arial"/>
                  <w:sz w:val="20"/>
                  <w:szCs w:val="20"/>
                </w:rPr>
                <w:id w:val="-316113858"/>
                <w14:checkbox>
                  <w14:checked w14:val="0"/>
                  <w14:checkedState w14:val="2612" w14:font="MS Gothic"/>
                  <w14:uncheckedState w14:val="2610" w14:font="MS Gothic"/>
                </w14:checkbox>
              </w:sdtPr>
              <w:sdtEndPr/>
              <w:sdtContent>
                <w:r w:rsidRPr="00A5545C">
                  <w:rPr>
                    <w:rFonts w:ascii="Segoe UI Symbol" w:eastAsia="MS Gothic" w:hAnsi="Segoe UI Symbol" w:cs="Segoe UI Symbol"/>
                    <w:sz w:val="20"/>
                    <w:szCs w:val="20"/>
                  </w:rPr>
                  <w:t>☐</w:t>
                </w:r>
              </w:sdtContent>
            </w:sdt>
          </w:p>
        </w:tc>
      </w:tr>
      <w:tr w:rsidR="005005F3" w:rsidRPr="00A5545C" w14:paraId="787348CC" w14:textId="77777777" w:rsidTr="008D435D">
        <w:tc>
          <w:tcPr>
            <w:tcW w:w="5807" w:type="dxa"/>
            <w:shd w:val="clear" w:color="auto" w:fill="DBE5F1"/>
            <w:vAlign w:val="center"/>
          </w:tcPr>
          <w:p w14:paraId="57470644" w14:textId="77777777" w:rsidR="005005F3" w:rsidRPr="00A5545C" w:rsidRDefault="005005F3" w:rsidP="008D435D">
            <w:pPr>
              <w:jc w:val="center"/>
              <w:rPr>
                <w:rFonts w:ascii="Arial" w:eastAsia="Calibri" w:hAnsi="Arial" w:cs="Arial"/>
                <w:b/>
                <w:sz w:val="20"/>
                <w:szCs w:val="20"/>
              </w:rPr>
            </w:pPr>
            <w:r w:rsidRPr="00A5545C">
              <w:rPr>
                <w:rFonts w:ascii="Arial" w:hAnsi="Arial" w:cs="Arial"/>
                <w:sz w:val="20"/>
                <w:szCs w:val="20"/>
              </w:rPr>
              <w:t>Tiekėjas turi patvirtintą</w:t>
            </w:r>
            <w:r w:rsidRPr="00A5545C">
              <w:rPr>
                <w:rFonts w:ascii="Arial" w:hAnsi="Arial" w:cs="Arial"/>
                <w:b/>
                <w:bCs/>
                <w:sz w:val="20"/>
                <w:szCs w:val="20"/>
              </w:rPr>
              <w:t xml:space="preserve"> etikos (elgesio) kodeksą</w:t>
            </w:r>
            <w:r w:rsidRPr="00A5545C">
              <w:rPr>
                <w:rFonts w:ascii="Arial" w:hAnsi="Arial" w:cs="Arial"/>
                <w:sz w:val="20"/>
                <w:szCs w:val="20"/>
              </w:rPr>
              <w:t xml:space="preserve">, kuriame nustatytos elgesio normos, orientuotos į socialinės gerovės skatinimą </w:t>
            </w:r>
            <w:r w:rsidRPr="00A5545C">
              <w:rPr>
                <w:rFonts w:ascii="Arial" w:hAnsi="Arial" w:cs="Arial"/>
                <w:b/>
                <w:bCs/>
                <w:sz w:val="20"/>
                <w:szCs w:val="20"/>
              </w:rPr>
              <w:t>bent trijose</w:t>
            </w:r>
            <w:r w:rsidRPr="00A5545C">
              <w:rPr>
                <w:rFonts w:ascii="Arial" w:hAnsi="Arial" w:cs="Arial"/>
                <w:sz w:val="20"/>
                <w:szCs w:val="20"/>
              </w:rPr>
              <w:t xml:space="preserve"> iš nurodytų socialinių sričių: darbo sąlygos, darbuotojų sauga ir sveikata, darbuotojų teisės, žmogaus teisės, verslo etika ir valdysena, korupcijos prevencija. Etikos (elgesio) kodeksą taikys Sutarties vykdymo laikotarpiu.</w:t>
            </w:r>
          </w:p>
          <w:p w14:paraId="5AC84BDF" w14:textId="77777777" w:rsidR="005005F3" w:rsidRPr="00A5545C" w:rsidRDefault="005005F3" w:rsidP="008D435D">
            <w:pPr>
              <w:pStyle w:val="ListParagraph"/>
              <w:tabs>
                <w:tab w:val="left" w:pos="567"/>
              </w:tabs>
              <w:spacing w:after="120"/>
              <w:ind w:left="0"/>
              <w:jc w:val="center"/>
              <w:rPr>
                <w:rFonts w:ascii="Arial" w:hAnsi="Arial" w:cs="Arial"/>
                <w:sz w:val="20"/>
                <w:szCs w:val="20"/>
              </w:rPr>
            </w:pPr>
          </w:p>
        </w:tc>
        <w:tc>
          <w:tcPr>
            <w:tcW w:w="3544" w:type="dxa"/>
            <w:vAlign w:val="center"/>
          </w:tcPr>
          <w:p w14:paraId="51139CCD" w14:textId="77777777" w:rsidR="005005F3" w:rsidRPr="00A5545C" w:rsidRDefault="005005F3" w:rsidP="008D435D">
            <w:pPr>
              <w:pStyle w:val="ListParagraph"/>
              <w:tabs>
                <w:tab w:val="left" w:pos="567"/>
              </w:tabs>
              <w:spacing w:after="120"/>
              <w:ind w:left="0"/>
              <w:jc w:val="center"/>
              <w:rPr>
                <w:rFonts w:ascii="Arial" w:hAnsi="Arial" w:cs="Arial"/>
                <w:sz w:val="20"/>
                <w:szCs w:val="20"/>
              </w:rPr>
            </w:pPr>
            <w:r w:rsidRPr="00A5545C">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A5545C">
                  <w:rPr>
                    <w:rFonts w:ascii="Segoe UI Symbol" w:eastAsia="MS Gothic" w:hAnsi="Segoe UI Symbol" w:cs="Segoe UI Symbol"/>
                    <w:sz w:val="20"/>
                    <w:szCs w:val="20"/>
                  </w:rPr>
                  <w:t>☐</w:t>
                </w:r>
              </w:sdtContent>
            </w:sdt>
            <w:r w:rsidRPr="00A5545C">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A5545C">
                  <w:rPr>
                    <w:rFonts w:ascii="Segoe UI Symbol" w:eastAsia="MS Gothic" w:hAnsi="Segoe UI Symbol" w:cs="Segoe UI Symbol"/>
                    <w:sz w:val="20"/>
                    <w:szCs w:val="20"/>
                  </w:rPr>
                  <w:t>☐</w:t>
                </w:r>
              </w:sdtContent>
            </w:sdt>
          </w:p>
        </w:tc>
      </w:tr>
    </w:tbl>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sectPr w:rsidR="00E355C2" w:rsidRPr="00C70590"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B4502" w14:textId="77777777" w:rsidR="00A72ED6" w:rsidRDefault="00A72ED6" w:rsidP="001C65C9">
      <w:pPr>
        <w:spacing w:after="0" w:line="240" w:lineRule="auto"/>
      </w:pPr>
      <w:r>
        <w:separator/>
      </w:r>
    </w:p>
  </w:endnote>
  <w:endnote w:type="continuationSeparator" w:id="0">
    <w:p w14:paraId="7BBF02B0" w14:textId="77777777" w:rsidR="00A72ED6" w:rsidRDefault="00A72ED6" w:rsidP="001C65C9">
      <w:pPr>
        <w:spacing w:after="0" w:line="240" w:lineRule="auto"/>
      </w:pPr>
      <w:r>
        <w:continuationSeparator/>
      </w:r>
    </w:p>
  </w:endnote>
  <w:endnote w:type="continuationNotice" w:id="1">
    <w:p w14:paraId="7CC4E0CE" w14:textId="77777777" w:rsidR="00A72ED6" w:rsidRDefault="00A72E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A641F" w14:textId="77777777" w:rsidR="00A72ED6" w:rsidRDefault="00A72ED6" w:rsidP="001C65C9">
      <w:pPr>
        <w:spacing w:after="0" w:line="240" w:lineRule="auto"/>
      </w:pPr>
      <w:r>
        <w:separator/>
      </w:r>
    </w:p>
  </w:footnote>
  <w:footnote w:type="continuationSeparator" w:id="0">
    <w:p w14:paraId="4DD112AA" w14:textId="77777777" w:rsidR="00A72ED6" w:rsidRDefault="00A72ED6" w:rsidP="001C65C9">
      <w:pPr>
        <w:spacing w:after="0" w:line="240" w:lineRule="auto"/>
      </w:pPr>
      <w:r>
        <w:continuationSeparator/>
      </w:r>
    </w:p>
  </w:footnote>
  <w:footnote w:type="continuationNotice" w:id="1">
    <w:p w14:paraId="0C56EB4A" w14:textId="77777777" w:rsidR="00A72ED6" w:rsidRDefault="00A72ED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52FFA147"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00E14"/>
    <w:multiLevelType w:val="multilevel"/>
    <w:tmpl w:val="18B4254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855418"/>
    <w:multiLevelType w:val="multilevel"/>
    <w:tmpl w:val="4B8209A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C741AD"/>
    <w:multiLevelType w:val="multilevel"/>
    <w:tmpl w:val="95488F68"/>
    <w:lvl w:ilvl="0">
      <w:start w:val="1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C85FC3"/>
    <w:multiLevelType w:val="multilevel"/>
    <w:tmpl w:val="6C7E918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A0938AB"/>
    <w:multiLevelType w:val="multilevel"/>
    <w:tmpl w:val="49802E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0A7C5775"/>
    <w:multiLevelType w:val="multilevel"/>
    <w:tmpl w:val="E5B604CC"/>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F8F2302"/>
    <w:multiLevelType w:val="hybridMultilevel"/>
    <w:tmpl w:val="8EDAE06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FE028BC"/>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D55DC6"/>
    <w:multiLevelType w:val="multilevel"/>
    <w:tmpl w:val="5F94084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19111B1"/>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68A7449"/>
    <w:multiLevelType w:val="multilevel"/>
    <w:tmpl w:val="16E4A8A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B71717D"/>
    <w:multiLevelType w:val="multilevel"/>
    <w:tmpl w:val="DC009BB8"/>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0300573"/>
    <w:multiLevelType w:val="multilevel"/>
    <w:tmpl w:val="EB1E81A0"/>
    <w:lvl w:ilvl="0">
      <w:start w:val="1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596E4F"/>
    <w:multiLevelType w:val="multilevel"/>
    <w:tmpl w:val="FABCBDDE"/>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867A13"/>
    <w:multiLevelType w:val="multilevel"/>
    <w:tmpl w:val="DCB0E85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C212654"/>
    <w:multiLevelType w:val="multilevel"/>
    <w:tmpl w:val="8D30EE1E"/>
    <w:lvl w:ilvl="0">
      <w:start w:val="10"/>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0344DC"/>
    <w:multiLevelType w:val="hybridMultilevel"/>
    <w:tmpl w:val="E5E878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F272F5"/>
    <w:multiLevelType w:val="multilevel"/>
    <w:tmpl w:val="FCEA352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1A77316"/>
    <w:multiLevelType w:val="multilevel"/>
    <w:tmpl w:val="866AF25E"/>
    <w:lvl w:ilvl="0">
      <w:start w:val="1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07355F"/>
    <w:multiLevelType w:val="multilevel"/>
    <w:tmpl w:val="A7480270"/>
    <w:lvl w:ilvl="0">
      <w:start w:val="1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5073E1"/>
    <w:multiLevelType w:val="multilevel"/>
    <w:tmpl w:val="06B2261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3E827C9"/>
    <w:multiLevelType w:val="multilevel"/>
    <w:tmpl w:val="507ADEB4"/>
    <w:lvl w:ilvl="0">
      <w:start w:val="18"/>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89327D5"/>
    <w:multiLevelType w:val="multilevel"/>
    <w:tmpl w:val="91803E6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AE7715E"/>
    <w:multiLevelType w:val="multilevel"/>
    <w:tmpl w:val="13060A0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70FD614F"/>
    <w:multiLevelType w:val="multilevel"/>
    <w:tmpl w:val="45FC4C42"/>
    <w:lvl w:ilvl="0">
      <w:start w:val="1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6406F8"/>
    <w:multiLevelType w:val="multilevel"/>
    <w:tmpl w:val="093C9C0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9877B6A"/>
    <w:multiLevelType w:val="multilevel"/>
    <w:tmpl w:val="7640D2BC"/>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7D37CE"/>
    <w:multiLevelType w:val="multilevel"/>
    <w:tmpl w:val="BBD09DF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BA4177D"/>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834945">
    <w:abstractNumId w:val="30"/>
  </w:num>
  <w:num w:numId="2" w16cid:durableId="1856381619">
    <w:abstractNumId w:val="29"/>
  </w:num>
  <w:num w:numId="3" w16cid:durableId="1612935741">
    <w:abstractNumId w:val="26"/>
  </w:num>
  <w:num w:numId="4" w16cid:durableId="726295738">
    <w:abstractNumId w:val="36"/>
  </w:num>
  <w:num w:numId="5" w16cid:durableId="2133670969">
    <w:abstractNumId w:val="7"/>
  </w:num>
  <w:num w:numId="6" w16cid:durableId="1772359643">
    <w:abstractNumId w:val="2"/>
  </w:num>
  <w:num w:numId="7" w16cid:durableId="75833556">
    <w:abstractNumId w:val="13"/>
  </w:num>
  <w:num w:numId="8" w16cid:durableId="407844921">
    <w:abstractNumId w:val="8"/>
  </w:num>
  <w:num w:numId="9" w16cid:durableId="1894581639">
    <w:abstractNumId w:val="25"/>
  </w:num>
  <w:num w:numId="10" w16cid:durableId="1304308383">
    <w:abstractNumId w:val="21"/>
  </w:num>
  <w:num w:numId="11" w16cid:durableId="13192674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3164730">
    <w:abstractNumId w:val="10"/>
  </w:num>
  <w:num w:numId="13" w16cid:durableId="1323389661">
    <w:abstractNumId w:val="38"/>
  </w:num>
  <w:num w:numId="14" w16cid:durableId="2025741735">
    <w:abstractNumId w:val="12"/>
  </w:num>
  <w:num w:numId="15" w16cid:durableId="1335301483">
    <w:abstractNumId w:val="17"/>
  </w:num>
  <w:num w:numId="16" w16cid:durableId="1652248554">
    <w:abstractNumId w:val="19"/>
  </w:num>
  <w:num w:numId="17" w16cid:durableId="1762334858">
    <w:abstractNumId w:val="33"/>
  </w:num>
  <w:num w:numId="18" w16cid:durableId="641469383">
    <w:abstractNumId w:val="3"/>
  </w:num>
  <w:num w:numId="19" w16cid:durableId="418599049">
    <w:abstractNumId w:val="23"/>
  </w:num>
  <w:num w:numId="20" w16cid:durableId="553391625">
    <w:abstractNumId w:val="24"/>
  </w:num>
  <w:num w:numId="21" w16cid:durableId="1172911274">
    <w:abstractNumId w:val="28"/>
  </w:num>
  <w:num w:numId="22" w16cid:durableId="1183933162">
    <w:abstractNumId w:val="5"/>
  </w:num>
  <w:num w:numId="23" w16cid:durableId="14044361">
    <w:abstractNumId w:val="11"/>
  </w:num>
  <w:num w:numId="24" w16cid:durableId="686489749">
    <w:abstractNumId w:val="16"/>
  </w:num>
  <w:num w:numId="25" w16cid:durableId="1151093197">
    <w:abstractNumId w:val="9"/>
  </w:num>
  <w:num w:numId="26" w16cid:durableId="1697922668">
    <w:abstractNumId w:val="20"/>
  </w:num>
  <w:num w:numId="27" w16cid:durableId="1784417893">
    <w:abstractNumId w:val="32"/>
  </w:num>
  <w:num w:numId="28" w16cid:durableId="1567105408">
    <w:abstractNumId w:val="6"/>
  </w:num>
  <w:num w:numId="29" w16cid:durableId="1753768914">
    <w:abstractNumId w:val="35"/>
  </w:num>
  <w:num w:numId="30" w16cid:durableId="1627084766">
    <w:abstractNumId w:val="31"/>
  </w:num>
  <w:num w:numId="31" w16cid:durableId="1988321042">
    <w:abstractNumId w:val="18"/>
  </w:num>
  <w:num w:numId="32" w16cid:durableId="2066905701">
    <w:abstractNumId w:val="34"/>
  </w:num>
  <w:num w:numId="33" w16cid:durableId="1615482074">
    <w:abstractNumId w:val="27"/>
  </w:num>
  <w:num w:numId="34" w16cid:durableId="679084829">
    <w:abstractNumId w:val="15"/>
  </w:num>
  <w:num w:numId="35" w16cid:durableId="426313705">
    <w:abstractNumId w:val="4"/>
  </w:num>
  <w:num w:numId="36" w16cid:durableId="2075077772">
    <w:abstractNumId w:val="22"/>
  </w:num>
  <w:num w:numId="37" w16cid:durableId="685984225">
    <w:abstractNumId w:val="37"/>
  </w:num>
  <w:num w:numId="38" w16cid:durableId="1957710642">
    <w:abstractNumId w:val="1"/>
  </w:num>
  <w:num w:numId="39" w16cid:durableId="1627662341">
    <w:abstractNumId w:val="14"/>
  </w:num>
  <w:num w:numId="40" w16cid:durableId="1130897124">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479C3"/>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0EC4"/>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629"/>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87497"/>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2239"/>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3E4F"/>
    <w:rsid w:val="00244AA2"/>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2B1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5C32"/>
    <w:rsid w:val="003F6FD1"/>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05F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3B5"/>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08E0"/>
    <w:rsid w:val="009929D3"/>
    <w:rsid w:val="009946C4"/>
    <w:rsid w:val="00994B20"/>
    <w:rsid w:val="00996190"/>
    <w:rsid w:val="009A1AF0"/>
    <w:rsid w:val="009A2CDB"/>
    <w:rsid w:val="009A3595"/>
    <w:rsid w:val="009A38E4"/>
    <w:rsid w:val="009A46F6"/>
    <w:rsid w:val="009A63D6"/>
    <w:rsid w:val="009B2721"/>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249C"/>
    <w:rsid w:val="00A47760"/>
    <w:rsid w:val="00A54E46"/>
    <w:rsid w:val="00A55032"/>
    <w:rsid w:val="00A5594C"/>
    <w:rsid w:val="00A6204E"/>
    <w:rsid w:val="00A62AFC"/>
    <w:rsid w:val="00A64F66"/>
    <w:rsid w:val="00A65CB9"/>
    <w:rsid w:val="00A66E67"/>
    <w:rsid w:val="00A725A8"/>
    <w:rsid w:val="00A72ED6"/>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6CB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6C8C"/>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12D2"/>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2D34"/>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16FC"/>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615"/>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35C1"/>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character" w:customStyle="1" w:styleId="font441">
    <w:name w:val="font441"/>
    <w:basedOn w:val="DefaultParagraphFont"/>
    <w:rsid w:val="005005F3"/>
    <w:rPr>
      <w:rFonts w:ascii="Calibri" w:hAnsi="Calibri" w:cs="Calibri" w:hint="default"/>
      <w:b w:val="0"/>
      <w:bCs w:val="0"/>
      <w:i w:val="0"/>
      <w:iCs w:val="0"/>
      <w:strike w:val="0"/>
      <w:dstrike w:val="0"/>
      <w:color w:val="000000"/>
      <w:sz w:val="22"/>
      <w:szCs w:val="22"/>
      <w:u w:val="none"/>
      <w:effect w:val="none"/>
    </w:rPr>
  </w:style>
  <w:style w:type="character" w:customStyle="1" w:styleId="font531">
    <w:name w:val="font531"/>
    <w:basedOn w:val="DefaultParagraphFont"/>
    <w:rsid w:val="005005F3"/>
    <w:rPr>
      <w:rFonts w:ascii="Calibri" w:hAnsi="Calibri" w:cs="Calibri" w:hint="default"/>
      <w:b w:val="0"/>
      <w:bCs w:val="0"/>
      <w:i w:val="0"/>
      <w:iCs w:val="0"/>
      <w:strike w:val="0"/>
      <w:dstrike w:val="0"/>
      <w:color w:val="FF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34629"/>
    <w:rsid w:val="00243E4F"/>
    <w:rsid w:val="002A4E3E"/>
    <w:rsid w:val="002A70A9"/>
    <w:rsid w:val="00326886"/>
    <w:rsid w:val="003B35DB"/>
    <w:rsid w:val="00404641"/>
    <w:rsid w:val="0041448E"/>
    <w:rsid w:val="005246F0"/>
    <w:rsid w:val="00531037"/>
    <w:rsid w:val="00550F4F"/>
    <w:rsid w:val="005D2616"/>
    <w:rsid w:val="005F3183"/>
    <w:rsid w:val="00613F4B"/>
    <w:rsid w:val="006878D8"/>
    <w:rsid w:val="007373B5"/>
    <w:rsid w:val="00763ACA"/>
    <w:rsid w:val="008E4D4E"/>
    <w:rsid w:val="009E3785"/>
    <w:rsid w:val="00AB421C"/>
    <w:rsid w:val="00AE691A"/>
    <w:rsid w:val="00B079AC"/>
    <w:rsid w:val="00C46D5A"/>
    <w:rsid w:val="00D33D2E"/>
    <w:rsid w:val="00DA2692"/>
    <w:rsid w:val="00E934B9"/>
    <w:rsid w:val="00E959CD"/>
    <w:rsid w:val="00F27615"/>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D4D5ABD6-77D6-4725-B571-7684308C2E97}">
  <ds:schemaRefs>
    <ds:schemaRef ds:uri="http://purl.org/dc/elements/1.1/"/>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8e1067c2-82b2-43e6-ba4a-21d0911eaf9a"/>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1230</TotalTime>
  <Pages>18</Pages>
  <Words>16949</Words>
  <Characters>9662</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830</cp:revision>
  <dcterms:created xsi:type="dcterms:W3CDTF">2024-10-17T11:41:00Z</dcterms:created>
  <dcterms:modified xsi:type="dcterms:W3CDTF">2025-12-16T13:25:00Z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